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282" w:rsidRPr="00966098" w:rsidRDefault="000D0282" w:rsidP="001C23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098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0D0282" w:rsidRPr="00537945" w:rsidRDefault="000D0282" w:rsidP="001C2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945">
        <w:rPr>
          <w:rFonts w:ascii="Times New Roman" w:hAnsi="Times New Roman" w:cs="Times New Roman"/>
          <w:b/>
          <w:sz w:val="28"/>
          <w:szCs w:val="28"/>
        </w:rPr>
        <w:t>проекта постановления Правительства Кыргызской Республики</w:t>
      </w:r>
    </w:p>
    <w:p w:rsidR="000D0282" w:rsidRPr="00537945" w:rsidRDefault="000D0282" w:rsidP="001C23CF">
      <w:pPr>
        <w:spacing w:after="0" w:line="240" w:lineRule="auto"/>
        <w:ind w:left="-142" w:right="-17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F0C">
        <w:rPr>
          <w:rFonts w:ascii="Times New Roman" w:hAnsi="Times New Roman" w:cs="Times New Roman"/>
          <w:b/>
          <w:bCs/>
          <w:sz w:val="28"/>
          <w:szCs w:val="28"/>
        </w:rPr>
        <w:t>«О внесении изменений в некоторые решения Правительства Кыргызской Республики по вопросам перечня государственных услуг и разрешительных документов</w:t>
      </w:r>
      <w:r w:rsidRPr="00537945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0D0282" w:rsidRDefault="000D0282" w:rsidP="001C23CF">
      <w:pPr>
        <w:spacing w:after="0" w:line="240" w:lineRule="auto"/>
        <w:ind w:left="-142" w:right="-172"/>
        <w:jc w:val="center"/>
        <w:rPr>
          <w:rFonts w:ascii="Times New Roman" w:hAnsi="Times New Roman" w:cs="Times New Roman"/>
          <w:sz w:val="28"/>
          <w:szCs w:val="28"/>
        </w:rPr>
      </w:pPr>
    </w:p>
    <w:p w:rsidR="004039DE" w:rsidRDefault="000D0282" w:rsidP="001C23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Предлагаемые</w:t>
      </w:r>
      <w:r w:rsidRPr="001C76F8">
        <w:rPr>
          <w:rFonts w:ascii="Times New Roman" w:hAnsi="Times New Roman"/>
          <w:b/>
          <w:sz w:val="28"/>
          <w:szCs w:val="28"/>
        </w:rPr>
        <w:t xml:space="preserve"> изменения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</w:t>
      </w:r>
    </w:p>
    <w:p w:rsidR="00E622ED" w:rsidRDefault="00E622ED" w:rsidP="001C23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545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5"/>
        <w:gridCol w:w="7796"/>
      </w:tblGrid>
      <w:tr w:rsidR="000D0282" w:rsidTr="002B5605">
        <w:tc>
          <w:tcPr>
            <w:tcW w:w="7655" w:type="dxa"/>
            <w:tcBorders>
              <w:bottom w:val="single" w:sz="4" w:space="0" w:color="auto"/>
            </w:tcBorders>
          </w:tcPr>
          <w:p w:rsidR="000D0282" w:rsidRPr="00966098" w:rsidRDefault="000D0282" w:rsidP="001C2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6609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Действующая редакция</w:t>
            </w: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:rsidR="000D0282" w:rsidRPr="00966098" w:rsidRDefault="000D0282" w:rsidP="001C2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6609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Предлагаемая редакция</w:t>
            </w:r>
          </w:p>
        </w:tc>
      </w:tr>
      <w:tr w:rsidR="000D0282" w:rsidTr="002B5605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82" w:rsidRDefault="00EC698B" w:rsidP="001C2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0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Приложение, Глава 4, пункт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9660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29, 31, 97-100</w:t>
            </w:r>
          </w:p>
          <w:tbl>
            <w:tblPr>
              <w:tblW w:w="74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1"/>
              <w:gridCol w:w="2810"/>
              <w:gridCol w:w="992"/>
              <w:gridCol w:w="1560"/>
              <w:gridCol w:w="1452"/>
            </w:tblGrid>
            <w:tr w:rsidR="00CB4272" w:rsidRPr="00966098" w:rsidTr="007937F7">
              <w:trPr>
                <w:trHeight w:val="356"/>
              </w:trPr>
              <w:tc>
                <w:tcPr>
                  <w:tcW w:w="7435" w:type="dxa"/>
                  <w:gridSpan w:val="5"/>
                </w:tcPr>
                <w:p w:rsidR="00CB4272" w:rsidRPr="009376B8" w:rsidRDefault="00CB4272" w:rsidP="001C23C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eastAsiaTheme="minorEastAsia" w:hAnsi="Times New Roman" w:cstheme="minorBidi"/>
                      <w:bCs/>
                      <w:sz w:val="28"/>
                      <w:szCs w:val="28"/>
                    </w:rPr>
                  </w:pPr>
                  <w:r w:rsidRPr="009376B8">
                    <w:rPr>
                      <w:rFonts w:ascii="Times New Roman" w:eastAsiaTheme="minorEastAsia" w:hAnsi="Times New Roman" w:cstheme="minorBidi"/>
                      <w:bCs/>
                      <w:sz w:val="28"/>
                      <w:szCs w:val="28"/>
                    </w:rPr>
                    <w:t>4. Услуги регистрации, выдачи справок, удостоверений и других документов, а также их копий и дубликатов</w:t>
                  </w:r>
                </w:p>
              </w:tc>
            </w:tr>
            <w:tr w:rsidR="00A621F3" w:rsidRPr="00966098" w:rsidTr="00A621F3">
              <w:tc>
                <w:tcPr>
                  <w:tcW w:w="621" w:type="dxa"/>
                </w:tcPr>
                <w:p w:rsidR="001C23CF" w:rsidRPr="001C23CF" w:rsidRDefault="001C23CF" w:rsidP="001C23C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C23CF">
                    <w:rPr>
                      <w:rFonts w:ascii="Times New Roman" w:hAnsi="Times New Roman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2810" w:type="dxa"/>
                </w:tcPr>
                <w:p w:rsidR="001C23CF" w:rsidRPr="00CC6183" w:rsidRDefault="001C23CF" w:rsidP="001C23C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sz w:val="28"/>
                      <w:szCs w:val="28"/>
                    </w:rPr>
                    <w:t>Постановка на консульский учет граждан Кыргызской Республики, прибывших на временное или постоянное жительство за рубежом</w:t>
                  </w:r>
                </w:p>
              </w:tc>
              <w:tc>
                <w:tcPr>
                  <w:tcW w:w="992" w:type="dxa"/>
                </w:tcPr>
                <w:p w:rsidR="001C23CF" w:rsidRPr="00CC6183" w:rsidRDefault="001C23CF" w:rsidP="001C23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sz w:val="28"/>
                      <w:szCs w:val="28"/>
                    </w:rPr>
                    <w:t>МИД</w:t>
                  </w:r>
                </w:p>
              </w:tc>
              <w:tc>
                <w:tcPr>
                  <w:tcW w:w="1560" w:type="dxa"/>
                </w:tcPr>
                <w:p w:rsidR="001C23CF" w:rsidRPr="00CC6183" w:rsidRDefault="001C23CF" w:rsidP="001C23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sz w:val="28"/>
                      <w:szCs w:val="28"/>
                    </w:rPr>
                    <w:t>МИД</w:t>
                  </w:r>
                </w:p>
              </w:tc>
              <w:tc>
                <w:tcPr>
                  <w:tcW w:w="1452" w:type="dxa"/>
                </w:tcPr>
                <w:p w:rsidR="001C23CF" w:rsidRPr="009376B8" w:rsidRDefault="001C23CF" w:rsidP="001C23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Платно</w:t>
                  </w:r>
                </w:p>
              </w:tc>
            </w:tr>
            <w:tr w:rsidR="000706C2" w:rsidRPr="00966098" w:rsidTr="004D7890">
              <w:tc>
                <w:tcPr>
                  <w:tcW w:w="7435" w:type="dxa"/>
                  <w:gridSpan w:val="5"/>
                </w:tcPr>
                <w:p w:rsidR="000706C2" w:rsidRPr="009376B8" w:rsidRDefault="000706C2" w:rsidP="001C23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A621F3" w:rsidRPr="00966098" w:rsidTr="00A621F3">
              <w:tc>
                <w:tcPr>
                  <w:tcW w:w="621" w:type="dxa"/>
                </w:tcPr>
                <w:p w:rsidR="001C23CF" w:rsidRPr="001C23CF" w:rsidRDefault="001C23CF" w:rsidP="001C23CF">
                  <w:pPr>
                    <w:spacing w:after="0" w:line="240" w:lineRule="auto"/>
                    <w:rPr>
                      <w:rFonts w:ascii="Times New Roman" w:hAnsi="Times New Roman"/>
                      <w:strike/>
                      <w:sz w:val="28"/>
                      <w:szCs w:val="28"/>
                    </w:rPr>
                  </w:pPr>
                  <w:r w:rsidRPr="001C23CF">
                    <w:rPr>
                      <w:rFonts w:ascii="Times New Roman" w:hAnsi="Times New Roman"/>
                      <w:strike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2810" w:type="dxa"/>
                </w:tcPr>
                <w:p w:rsidR="001C23CF" w:rsidRPr="001C23CF" w:rsidRDefault="001C23CF" w:rsidP="001C23CF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eastAsiaTheme="minorEastAsia" w:hAnsi="Times New Roman" w:cstheme="minorBidi"/>
                      <w:strike/>
                      <w:sz w:val="28"/>
                      <w:szCs w:val="28"/>
                    </w:rPr>
                  </w:pPr>
                  <w:r w:rsidRPr="001C23CF">
                    <w:rPr>
                      <w:rFonts w:ascii="Times New Roman" w:eastAsiaTheme="minorEastAsia" w:hAnsi="Times New Roman" w:cstheme="minorBidi"/>
                      <w:strike/>
                      <w:sz w:val="28"/>
                      <w:szCs w:val="28"/>
                    </w:rPr>
                    <w:t xml:space="preserve">Заполнение загранстраницы в общегражданском паспорте Кыргызской Республикой </w:t>
                  </w:r>
                  <w:r w:rsidRPr="001C23CF">
                    <w:rPr>
                      <w:rFonts w:ascii="Times New Roman" w:eastAsiaTheme="minorEastAsia" w:hAnsi="Times New Roman" w:cstheme="minorBidi"/>
                      <w:strike/>
                      <w:sz w:val="28"/>
                      <w:szCs w:val="28"/>
                    </w:rPr>
                    <w:lastRenderedPageBreak/>
                    <w:t>(образца 1994 года) для граждан Кыргызской Республики, в том числе вклеивание фото ребенка и внесение его данных в общегражданский паспорт одного из родителей</w:t>
                  </w:r>
                </w:p>
              </w:tc>
              <w:tc>
                <w:tcPr>
                  <w:tcW w:w="992" w:type="dxa"/>
                </w:tcPr>
                <w:p w:rsidR="001C23CF" w:rsidRPr="009376B8" w:rsidRDefault="001C23CF" w:rsidP="001C23C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eastAsiaTheme="minorEastAsia" w:hAnsi="Times New Roman" w:cstheme="minorBidi"/>
                      <w:strike/>
                      <w:sz w:val="28"/>
                      <w:szCs w:val="28"/>
                    </w:rPr>
                  </w:pPr>
                  <w:r w:rsidRPr="009376B8">
                    <w:rPr>
                      <w:rFonts w:ascii="Times New Roman" w:eastAsiaTheme="minorEastAsia" w:hAnsi="Times New Roman" w:cstheme="minorBidi"/>
                      <w:strike/>
                      <w:sz w:val="28"/>
                      <w:szCs w:val="28"/>
                    </w:rPr>
                    <w:lastRenderedPageBreak/>
                    <w:t>МИД</w:t>
                  </w:r>
                </w:p>
              </w:tc>
              <w:tc>
                <w:tcPr>
                  <w:tcW w:w="1560" w:type="dxa"/>
                </w:tcPr>
                <w:p w:rsidR="001C23CF" w:rsidRPr="009376B8" w:rsidRDefault="001C23CF" w:rsidP="001C23C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eastAsiaTheme="minorEastAsia" w:hAnsi="Times New Roman" w:cstheme="minorBidi"/>
                      <w:strike/>
                      <w:sz w:val="28"/>
                      <w:szCs w:val="28"/>
                    </w:rPr>
                  </w:pPr>
                  <w:r w:rsidRPr="009376B8">
                    <w:rPr>
                      <w:rFonts w:ascii="Times New Roman" w:eastAsiaTheme="minorEastAsia" w:hAnsi="Times New Roman" w:cstheme="minorBidi"/>
                      <w:strike/>
                      <w:sz w:val="28"/>
                      <w:szCs w:val="28"/>
                    </w:rPr>
                    <w:t>МИД</w:t>
                  </w:r>
                </w:p>
              </w:tc>
              <w:tc>
                <w:tcPr>
                  <w:tcW w:w="1452" w:type="dxa"/>
                </w:tcPr>
                <w:p w:rsidR="001C23CF" w:rsidRPr="009376B8" w:rsidRDefault="001C23CF" w:rsidP="001C23C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eastAsiaTheme="minorEastAsia" w:hAnsi="Times New Roman" w:cstheme="minorBidi"/>
                      <w:strike/>
                      <w:sz w:val="28"/>
                      <w:szCs w:val="28"/>
                    </w:rPr>
                  </w:pPr>
                  <w:r w:rsidRPr="009376B8">
                    <w:rPr>
                      <w:rFonts w:ascii="Times New Roman" w:eastAsiaTheme="minorEastAsia" w:hAnsi="Times New Roman" w:cstheme="minorBidi"/>
                      <w:strike/>
                      <w:sz w:val="28"/>
                      <w:szCs w:val="28"/>
                    </w:rPr>
                    <w:t>Бесплатно</w:t>
                  </w:r>
                </w:p>
              </w:tc>
            </w:tr>
            <w:tr w:rsidR="000706C2" w:rsidRPr="00966098" w:rsidTr="004D7890">
              <w:tc>
                <w:tcPr>
                  <w:tcW w:w="7435" w:type="dxa"/>
                  <w:gridSpan w:val="5"/>
                </w:tcPr>
                <w:p w:rsidR="000706C2" w:rsidRPr="009376B8" w:rsidRDefault="000706C2" w:rsidP="001C23C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eastAsiaTheme="minorEastAsia" w:hAnsi="Times New Roman" w:cstheme="minorBidi"/>
                      <w:strike/>
                      <w:sz w:val="28"/>
                      <w:szCs w:val="28"/>
                    </w:rPr>
                  </w:pPr>
                </w:p>
              </w:tc>
            </w:tr>
            <w:tr w:rsidR="00A621F3" w:rsidRPr="00966098" w:rsidTr="00A621F3">
              <w:tc>
                <w:tcPr>
                  <w:tcW w:w="621" w:type="dxa"/>
                </w:tcPr>
                <w:p w:rsidR="001C23CF" w:rsidRPr="001C23CF" w:rsidRDefault="001C23CF" w:rsidP="001C23CF">
                  <w:pPr>
                    <w:spacing w:after="0" w:line="240" w:lineRule="auto"/>
                    <w:rPr>
                      <w:rFonts w:ascii="Times New Roman" w:hAnsi="Times New Roman"/>
                      <w:strike/>
                      <w:sz w:val="28"/>
                      <w:szCs w:val="28"/>
                    </w:rPr>
                  </w:pPr>
                  <w:r w:rsidRPr="001C23CF">
                    <w:rPr>
                      <w:rFonts w:ascii="Times New Roman" w:hAnsi="Times New Roman"/>
                      <w:strike/>
                      <w:sz w:val="28"/>
                      <w:szCs w:val="28"/>
                    </w:rPr>
                    <w:t>31</w:t>
                  </w:r>
                </w:p>
              </w:tc>
              <w:tc>
                <w:tcPr>
                  <w:tcW w:w="2810" w:type="dxa"/>
                </w:tcPr>
                <w:p w:rsidR="001C23CF" w:rsidRPr="009376B8" w:rsidRDefault="001C23CF" w:rsidP="001C23CF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eastAsiaTheme="minorEastAsia" w:hAnsi="Times New Roman" w:cstheme="minorBidi"/>
                      <w:strike/>
                      <w:sz w:val="28"/>
                      <w:szCs w:val="28"/>
                    </w:rPr>
                  </w:pPr>
                  <w:r w:rsidRPr="009376B8">
                    <w:rPr>
                      <w:rFonts w:ascii="Times New Roman" w:eastAsiaTheme="minorEastAsia" w:hAnsi="Times New Roman" w:cstheme="minorBidi"/>
                      <w:strike/>
                      <w:sz w:val="28"/>
                      <w:szCs w:val="28"/>
                    </w:rPr>
                    <w:t>Постановка на консульский учет граждан Кыргызской Республики, прибывших на учебу, в стране пребывания загранучреждением Кыргызской Республики</w:t>
                  </w:r>
                </w:p>
              </w:tc>
              <w:tc>
                <w:tcPr>
                  <w:tcW w:w="992" w:type="dxa"/>
                </w:tcPr>
                <w:p w:rsidR="001C23CF" w:rsidRPr="009376B8" w:rsidRDefault="001C23CF" w:rsidP="001C23C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eastAsiaTheme="minorEastAsia" w:hAnsi="Times New Roman" w:cstheme="minorBidi"/>
                      <w:strike/>
                      <w:sz w:val="28"/>
                      <w:szCs w:val="28"/>
                    </w:rPr>
                  </w:pPr>
                  <w:r w:rsidRPr="009376B8">
                    <w:rPr>
                      <w:rFonts w:ascii="Times New Roman" w:eastAsiaTheme="minorEastAsia" w:hAnsi="Times New Roman" w:cstheme="minorBidi"/>
                      <w:strike/>
                      <w:sz w:val="28"/>
                      <w:szCs w:val="28"/>
                    </w:rPr>
                    <w:t>МИД</w:t>
                  </w:r>
                </w:p>
              </w:tc>
              <w:tc>
                <w:tcPr>
                  <w:tcW w:w="1560" w:type="dxa"/>
                </w:tcPr>
                <w:p w:rsidR="001C23CF" w:rsidRPr="009376B8" w:rsidRDefault="001C23CF" w:rsidP="001C23C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eastAsiaTheme="minorEastAsia" w:hAnsi="Times New Roman" w:cstheme="minorBidi"/>
                      <w:strike/>
                      <w:sz w:val="28"/>
                      <w:szCs w:val="28"/>
                    </w:rPr>
                  </w:pPr>
                  <w:r w:rsidRPr="009376B8">
                    <w:rPr>
                      <w:rFonts w:ascii="Times New Roman" w:eastAsiaTheme="minorEastAsia" w:hAnsi="Times New Roman" w:cstheme="minorBidi"/>
                      <w:strike/>
                      <w:sz w:val="28"/>
                      <w:szCs w:val="28"/>
                    </w:rPr>
                    <w:t>МИД</w:t>
                  </w:r>
                </w:p>
              </w:tc>
              <w:tc>
                <w:tcPr>
                  <w:tcW w:w="1452" w:type="dxa"/>
                </w:tcPr>
                <w:p w:rsidR="001C23CF" w:rsidRPr="009376B8" w:rsidRDefault="001C23CF" w:rsidP="001C23C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eastAsiaTheme="minorEastAsia" w:hAnsi="Times New Roman" w:cstheme="minorBidi"/>
                      <w:strike/>
                      <w:sz w:val="28"/>
                      <w:szCs w:val="28"/>
                    </w:rPr>
                  </w:pPr>
                  <w:r w:rsidRPr="009376B8">
                    <w:rPr>
                      <w:rFonts w:ascii="Times New Roman" w:eastAsiaTheme="minorEastAsia" w:hAnsi="Times New Roman" w:cstheme="minorBidi"/>
                      <w:strike/>
                      <w:sz w:val="28"/>
                      <w:szCs w:val="28"/>
                    </w:rPr>
                    <w:t>Бесплатно</w:t>
                  </w:r>
                </w:p>
              </w:tc>
            </w:tr>
            <w:tr w:rsidR="000706C2" w:rsidRPr="00966098" w:rsidTr="004D7890">
              <w:tc>
                <w:tcPr>
                  <w:tcW w:w="7435" w:type="dxa"/>
                  <w:gridSpan w:val="5"/>
                </w:tcPr>
                <w:p w:rsidR="000706C2" w:rsidRPr="009376B8" w:rsidRDefault="000706C2" w:rsidP="001C23C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eastAsiaTheme="minorEastAsia" w:hAnsi="Times New Roman" w:cstheme="minorBidi"/>
                      <w:strike/>
                      <w:sz w:val="28"/>
                      <w:szCs w:val="28"/>
                    </w:rPr>
                  </w:pPr>
                </w:p>
              </w:tc>
            </w:tr>
            <w:tr w:rsidR="00A621F3" w:rsidRPr="00966098" w:rsidTr="00A621F3">
              <w:tc>
                <w:tcPr>
                  <w:tcW w:w="621" w:type="dxa"/>
                </w:tcPr>
                <w:p w:rsidR="001C23CF" w:rsidRPr="00CC6183" w:rsidRDefault="001C23CF" w:rsidP="001C23CF">
                  <w:pPr>
                    <w:tabs>
                      <w:tab w:val="left" w:pos="8222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97</w:t>
                  </w:r>
                </w:p>
              </w:tc>
              <w:tc>
                <w:tcPr>
                  <w:tcW w:w="2810" w:type="dxa"/>
                </w:tcPr>
                <w:p w:rsidR="001C23CF" w:rsidRPr="009376B8" w:rsidRDefault="001C23CF" w:rsidP="001C23C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Выдача дубликата регистрационного удостоверения на лекарственное средство и изделие медицинского назначения</w:t>
                  </w:r>
                </w:p>
              </w:tc>
              <w:tc>
                <w:tcPr>
                  <w:tcW w:w="992" w:type="dxa"/>
                </w:tcPr>
                <w:p w:rsidR="001C23CF" w:rsidRPr="009376B8" w:rsidRDefault="001C23CF" w:rsidP="001C23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МЗ</w:t>
                  </w:r>
                </w:p>
              </w:tc>
              <w:tc>
                <w:tcPr>
                  <w:tcW w:w="1560" w:type="dxa"/>
                </w:tcPr>
                <w:p w:rsidR="001C23CF" w:rsidRPr="009376B8" w:rsidRDefault="001C23CF" w:rsidP="001C23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ДЛОиМТ при М3</w:t>
                  </w:r>
                </w:p>
              </w:tc>
              <w:tc>
                <w:tcPr>
                  <w:tcW w:w="1452" w:type="dxa"/>
                </w:tcPr>
                <w:p w:rsidR="001C23CF" w:rsidRPr="009376B8" w:rsidRDefault="001C23CF" w:rsidP="001C23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Платно</w:t>
                  </w:r>
                </w:p>
              </w:tc>
            </w:tr>
            <w:tr w:rsidR="00A621F3" w:rsidRPr="00966098" w:rsidTr="00A621F3">
              <w:tc>
                <w:tcPr>
                  <w:tcW w:w="621" w:type="dxa"/>
                </w:tcPr>
                <w:p w:rsidR="001C23CF" w:rsidRPr="00CC6183" w:rsidRDefault="001C23CF" w:rsidP="001C23CF">
                  <w:pPr>
                    <w:tabs>
                      <w:tab w:val="left" w:pos="8222"/>
                    </w:tabs>
                    <w:spacing w:after="0" w:line="240" w:lineRule="auto"/>
                    <w:ind w:left="-709" w:firstLine="709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lastRenderedPageBreak/>
                    <w:t>98</w:t>
                  </w:r>
                </w:p>
              </w:tc>
              <w:tc>
                <w:tcPr>
                  <w:tcW w:w="2810" w:type="dxa"/>
                </w:tcPr>
                <w:p w:rsidR="001C23CF" w:rsidRDefault="001C23CF" w:rsidP="001C23C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Выдача сертификата соответствия на лекарственные средства и изделия медицинского назначения</w:t>
                  </w:r>
                </w:p>
                <w:p w:rsidR="002B5605" w:rsidRPr="00966098" w:rsidRDefault="002B5605" w:rsidP="001C23C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</w:tcPr>
                <w:p w:rsidR="001C23CF" w:rsidRPr="009376B8" w:rsidRDefault="001C23CF" w:rsidP="001C23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МЗ</w:t>
                  </w:r>
                </w:p>
              </w:tc>
              <w:tc>
                <w:tcPr>
                  <w:tcW w:w="1560" w:type="dxa"/>
                </w:tcPr>
                <w:p w:rsidR="001C23CF" w:rsidRPr="009376B8" w:rsidRDefault="001C23CF" w:rsidP="001C23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ДЛОиМТ при М3</w:t>
                  </w:r>
                </w:p>
              </w:tc>
              <w:tc>
                <w:tcPr>
                  <w:tcW w:w="1452" w:type="dxa"/>
                </w:tcPr>
                <w:p w:rsidR="001C23CF" w:rsidRPr="009376B8" w:rsidRDefault="001C23CF" w:rsidP="001C23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Платно</w:t>
                  </w:r>
                </w:p>
              </w:tc>
            </w:tr>
            <w:tr w:rsidR="00A621F3" w:rsidRPr="00966098" w:rsidTr="00A621F3">
              <w:trPr>
                <w:trHeight w:val="1086"/>
              </w:trPr>
              <w:tc>
                <w:tcPr>
                  <w:tcW w:w="6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3CF" w:rsidRPr="00CC6183" w:rsidRDefault="001C23CF" w:rsidP="001C23CF">
                  <w:pPr>
                    <w:tabs>
                      <w:tab w:val="left" w:pos="8222"/>
                    </w:tabs>
                    <w:spacing w:after="0" w:line="240" w:lineRule="auto"/>
                    <w:ind w:left="-709" w:firstLine="709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99</w:t>
                  </w:r>
                </w:p>
              </w:tc>
              <w:tc>
                <w:tcPr>
                  <w:tcW w:w="2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3CF" w:rsidRPr="009376B8" w:rsidRDefault="001C23CF" w:rsidP="001C23C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Выдача копии</w:t>
                  </w:r>
                  <w:r w:rsidRPr="0096609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сертификата соответствия на лекарственные средства и изделия медицинского назначения</w:t>
                  </w:r>
                </w:p>
                <w:p w:rsidR="001C23CF" w:rsidRPr="00966098" w:rsidRDefault="001C23CF" w:rsidP="001C23C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1C23CF" w:rsidRDefault="001C23CF" w:rsidP="001C23C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10A88" w:rsidRPr="00966098" w:rsidRDefault="00E10A88" w:rsidP="001C23C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3CF" w:rsidRPr="009376B8" w:rsidRDefault="001C23CF" w:rsidP="001C23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МЗ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3CF" w:rsidRPr="009376B8" w:rsidRDefault="001C23CF" w:rsidP="001C23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ДЛОиМТ при М3</w:t>
                  </w:r>
                </w:p>
              </w:tc>
              <w:tc>
                <w:tcPr>
                  <w:tcW w:w="14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3CF" w:rsidRPr="009376B8" w:rsidRDefault="001C23CF" w:rsidP="001C23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Платно</w:t>
                  </w:r>
                </w:p>
              </w:tc>
            </w:tr>
            <w:tr w:rsidR="00A621F3" w:rsidRPr="00966098" w:rsidTr="00A621F3">
              <w:tc>
                <w:tcPr>
                  <w:tcW w:w="6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3CF" w:rsidRPr="00CC6183" w:rsidRDefault="001C23CF" w:rsidP="001C23CF">
                  <w:pPr>
                    <w:tabs>
                      <w:tab w:val="left" w:pos="8222"/>
                    </w:tabs>
                    <w:spacing w:after="0" w:line="240" w:lineRule="auto"/>
                    <w:ind w:left="-724" w:firstLine="709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2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3CF" w:rsidRPr="009376B8" w:rsidRDefault="001C23CF" w:rsidP="001C23C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Выдача дубликата сертификата соответствия на лекарственные средства и изделия медицинского назначения</w:t>
                  </w:r>
                </w:p>
                <w:p w:rsidR="001C23CF" w:rsidRDefault="001C23CF" w:rsidP="001C23C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E10A88" w:rsidRPr="009376B8" w:rsidRDefault="00E10A88" w:rsidP="001C23C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1C23CF" w:rsidRPr="009376B8" w:rsidRDefault="001C23CF" w:rsidP="001C23C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3CF" w:rsidRPr="009376B8" w:rsidRDefault="001C23CF" w:rsidP="001C23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МЗ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3CF" w:rsidRPr="009376B8" w:rsidRDefault="001C23CF" w:rsidP="001C23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ДЛОиМТ при М3</w:t>
                  </w:r>
                </w:p>
              </w:tc>
              <w:tc>
                <w:tcPr>
                  <w:tcW w:w="14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3CF" w:rsidRPr="009376B8" w:rsidRDefault="001C23CF" w:rsidP="001C23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Платно</w:t>
                  </w:r>
                </w:p>
              </w:tc>
            </w:tr>
          </w:tbl>
          <w:p w:rsidR="000D0282" w:rsidRDefault="000D0282" w:rsidP="001C23CF">
            <w:pPr>
              <w:spacing w:after="0" w:line="240" w:lineRule="auto"/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95" w:rsidRPr="00966098" w:rsidRDefault="00EC698B" w:rsidP="001C2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0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Приложение, Глава 4, пункт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9660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29, 31, 97-100</w:t>
            </w:r>
          </w:p>
          <w:tbl>
            <w:tblPr>
              <w:tblW w:w="75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1"/>
              <w:gridCol w:w="2952"/>
              <w:gridCol w:w="992"/>
              <w:gridCol w:w="1559"/>
              <w:gridCol w:w="1417"/>
            </w:tblGrid>
            <w:tr w:rsidR="00CB4272" w:rsidRPr="00966098" w:rsidTr="00A621F3">
              <w:tc>
                <w:tcPr>
                  <w:tcW w:w="7541" w:type="dxa"/>
                  <w:gridSpan w:val="5"/>
                </w:tcPr>
                <w:p w:rsidR="00CB4272" w:rsidRPr="009376B8" w:rsidRDefault="00CB4272" w:rsidP="001C23CF">
                  <w:pPr>
                    <w:pStyle w:val="a4"/>
                    <w:numPr>
                      <w:ilvl w:val="0"/>
                      <w:numId w:val="2"/>
                    </w:num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Услуги регистрации, выдачи справок, удостоверений и других документов, а также их копий и дубликатов</w:t>
                  </w:r>
                </w:p>
              </w:tc>
            </w:tr>
            <w:tr w:rsidR="00A621F3" w:rsidRPr="00966098" w:rsidTr="00F84B83">
              <w:tc>
                <w:tcPr>
                  <w:tcW w:w="621" w:type="dxa"/>
                </w:tcPr>
                <w:p w:rsidR="001C23CF" w:rsidRPr="001C23CF" w:rsidRDefault="001C23CF" w:rsidP="001C23C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C23CF">
                    <w:rPr>
                      <w:rFonts w:ascii="Times New Roman" w:hAnsi="Times New Roman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2952" w:type="dxa"/>
                </w:tcPr>
                <w:p w:rsidR="001C23CF" w:rsidRPr="00CC6183" w:rsidRDefault="001C23CF" w:rsidP="001C23CF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sz w:val="28"/>
                      <w:szCs w:val="28"/>
                    </w:rPr>
                    <w:t>Постановка на консульский учет граждан Кыргызской Республики, прибывших на временное или постоянное жительство за рубежом</w:t>
                  </w:r>
                </w:p>
              </w:tc>
              <w:tc>
                <w:tcPr>
                  <w:tcW w:w="992" w:type="dxa"/>
                </w:tcPr>
                <w:p w:rsidR="001C23CF" w:rsidRPr="00CC6183" w:rsidRDefault="001C23CF" w:rsidP="001C23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sz w:val="28"/>
                      <w:szCs w:val="28"/>
                    </w:rPr>
                    <w:t>МИД</w:t>
                  </w:r>
                </w:p>
              </w:tc>
              <w:tc>
                <w:tcPr>
                  <w:tcW w:w="1559" w:type="dxa"/>
                </w:tcPr>
                <w:p w:rsidR="001C23CF" w:rsidRPr="00CC6183" w:rsidRDefault="001C23CF" w:rsidP="001C23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sz w:val="28"/>
                      <w:szCs w:val="28"/>
                    </w:rPr>
                    <w:t>МИД</w:t>
                  </w:r>
                </w:p>
              </w:tc>
              <w:tc>
                <w:tcPr>
                  <w:tcW w:w="1417" w:type="dxa"/>
                </w:tcPr>
                <w:p w:rsidR="001C23CF" w:rsidRPr="00F84B83" w:rsidRDefault="001C23CF" w:rsidP="00F84B83">
                  <w:pPr>
                    <w:spacing w:after="0" w:line="240" w:lineRule="auto"/>
                    <w:rPr>
                      <w:rFonts w:ascii="Times New Roman" w:hAnsi="Times New Roman"/>
                      <w:b/>
                      <w:spacing w:val="-16"/>
                      <w:sz w:val="28"/>
                      <w:szCs w:val="28"/>
                    </w:rPr>
                  </w:pPr>
                  <w:r w:rsidRPr="00F84B83">
                    <w:rPr>
                      <w:rFonts w:ascii="Times New Roman" w:hAnsi="Times New Roman"/>
                      <w:b/>
                      <w:spacing w:val="-16"/>
                      <w:sz w:val="28"/>
                      <w:szCs w:val="28"/>
                    </w:rPr>
                    <w:t>Бесплатно</w:t>
                  </w:r>
                </w:p>
              </w:tc>
            </w:tr>
            <w:tr w:rsidR="000706C2" w:rsidRPr="00966098" w:rsidTr="004D7890">
              <w:tc>
                <w:tcPr>
                  <w:tcW w:w="7541" w:type="dxa"/>
                  <w:gridSpan w:val="5"/>
                </w:tcPr>
                <w:p w:rsidR="000706C2" w:rsidRDefault="000706C2" w:rsidP="001C23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937F7" w:rsidRPr="00966098" w:rsidTr="00A621F3">
              <w:tc>
                <w:tcPr>
                  <w:tcW w:w="7541" w:type="dxa"/>
                  <w:gridSpan w:val="5"/>
                </w:tcPr>
                <w:p w:rsidR="007937F7" w:rsidRDefault="007937F7" w:rsidP="007937F7">
                  <w:pPr>
                    <w:tabs>
                      <w:tab w:val="left" w:pos="8222"/>
                    </w:tabs>
                    <w:spacing w:after="0" w:line="240" w:lineRule="auto"/>
                    <w:ind w:firstLine="62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</w:t>
                  </w:r>
                  <w:r w:rsidRPr="00966098">
                    <w:rPr>
                      <w:rFonts w:ascii="Times New Roman" w:hAnsi="Times New Roman"/>
                      <w:sz w:val="28"/>
                      <w:szCs w:val="28"/>
                    </w:rPr>
                    <w:t>ризна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</w:t>
                  </w:r>
                  <w:r w:rsidRPr="00966098">
                    <w:rPr>
                      <w:rFonts w:ascii="Times New Roman" w:hAnsi="Times New Roman"/>
                      <w:sz w:val="28"/>
                      <w:szCs w:val="28"/>
                    </w:rPr>
                    <w:t xml:space="preserve"> утратившим силу</w:t>
                  </w:r>
                </w:p>
                <w:p w:rsidR="007937F7" w:rsidRDefault="007937F7" w:rsidP="001C23CF">
                  <w:pPr>
                    <w:tabs>
                      <w:tab w:val="left" w:pos="8222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937F7" w:rsidRDefault="007937F7" w:rsidP="001C23CF">
                  <w:pPr>
                    <w:tabs>
                      <w:tab w:val="left" w:pos="8222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937F7" w:rsidRDefault="007937F7" w:rsidP="001C23CF">
                  <w:pPr>
                    <w:tabs>
                      <w:tab w:val="left" w:pos="8222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937F7" w:rsidRDefault="007937F7" w:rsidP="001C23CF">
                  <w:pPr>
                    <w:tabs>
                      <w:tab w:val="left" w:pos="8222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937F7" w:rsidRDefault="007937F7" w:rsidP="001C23CF">
                  <w:pPr>
                    <w:tabs>
                      <w:tab w:val="left" w:pos="8222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937F7" w:rsidRDefault="007937F7" w:rsidP="001C23CF">
                  <w:pPr>
                    <w:tabs>
                      <w:tab w:val="left" w:pos="8222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937F7" w:rsidRDefault="007937F7" w:rsidP="001C23CF">
                  <w:pPr>
                    <w:tabs>
                      <w:tab w:val="left" w:pos="8222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937F7" w:rsidRDefault="007937F7" w:rsidP="001C23CF">
                  <w:pPr>
                    <w:tabs>
                      <w:tab w:val="left" w:pos="8222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937F7" w:rsidRDefault="007937F7" w:rsidP="001C23CF">
                  <w:pPr>
                    <w:tabs>
                      <w:tab w:val="left" w:pos="8222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937F7" w:rsidRDefault="007937F7" w:rsidP="001C23CF">
                  <w:pPr>
                    <w:tabs>
                      <w:tab w:val="left" w:pos="8222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937F7" w:rsidRDefault="007937F7" w:rsidP="001C23CF">
                  <w:pPr>
                    <w:tabs>
                      <w:tab w:val="left" w:pos="8222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937F7" w:rsidRDefault="007937F7" w:rsidP="001C23CF">
                  <w:pPr>
                    <w:tabs>
                      <w:tab w:val="left" w:pos="8222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937F7" w:rsidRDefault="007937F7" w:rsidP="001C23CF">
                  <w:pPr>
                    <w:tabs>
                      <w:tab w:val="left" w:pos="8222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937F7" w:rsidRDefault="007937F7" w:rsidP="001C23CF">
                  <w:pPr>
                    <w:tabs>
                      <w:tab w:val="left" w:pos="8222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937F7" w:rsidRPr="001C23CF" w:rsidRDefault="007937F7" w:rsidP="001C23CF">
                  <w:pPr>
                    <w:tabs>
                      <w:tab w:val="left" w:pos="8222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0706C2" w:rsidRPr="00966098" w:rsidTr="00A621F3">
              <w:tc>
                <w:tcPr>
                  <w:tcW w:w="7541" w:type="dxa"/>
                  <w:gridSpan w:val="5"/>
                </w:tcPr>
                <w:p w:rsidR="000706C2" w:rsidRDefault="000706C2" w:rsidP="007937F7">
                  <w:pPr>
                    <w:tabs>
                      <w:tab w:val="left" w:pos="8222"/>
                    </w:tabs>
                    <w:spacing w:after="0" w:line="240" w:lineRule="auto"/>
                    <w:ind w:firstLine="623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937F7" w:rsidRPr="00966098" w:rsidTr="00A621F3">
              <w:tc>
                <w:tcPr>
                  <w:tcW w:w="7541" w:type="dxa"/>
                  <w:gridSpan w:val="5"/>
                </w:tcPr>
                <w:p w:rsidR="007937F7" w:rsidRDefault="007937F7" w:rsidP="007937F7">
                  <w:pPr>
                    <w:tabs>
                      <w:tab w:val="left" w:pos="8222"/>
                    </w:tabs>
                    <w:spacing w:after="0" w:line="240" w:lineRule="auto"/>
                    <w:ind w:firstLine="623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</w:t>
                  </w:r>
                  <w:r w:rsidRPr="00966098">
                    <w:rPr>
                      <w:rFonts w:ascii="Times New Roman" w:hAnsi="Times New Roman"/>
                      <w:sz w:val="28"/>
                      <w:szCs w:val="28"/>
                    </w:rPr>
                    <w:t>ризна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</w:t>
                  </w:r>
                  <w:r w:rsidRPr="00966098">
                    <w:rPr>
                      <w:rFonts w:ascii="Times New Roman" w:hAnsi="Times New Roman"/>
                      <w:sz w:val="28"/>
                      <w:szCs w:val="28"/>
                    </w:rPr>
                    <w:t xml:space="preserve"> утратившим силу</w:t>
                  </w:r>
                </w:p>
                <w:p w:rsidR="007937F7" w:rsidRDefault="007937F7" w:rsidP="001C23CF">
                  <w:pPr>
                    <w:tabs>
                      <w:tab w:val="left" w:pos="8222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937F7" w:rsidRDefault="007937F7" w:rsidP="001C23CF">
                  <w:pPr>
                    <w:tabs>
                      <w:tab w:val="left" w:pos="8222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937F7" w:rsidRDefault="007937F7" w:rsidP="001C23CF">
                  <w:pPr>
                    <w:tabs>
                      <w:tab w:val="left" w:pos="8222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937F7" w:rsidRDefault="007937F7" w:rsidP="001C23CF">
                  <w:pPr>
                    <w:tabs>
                      <w:tab w:val="left" w:pos="8222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937F7" w:rsidRDefault="007937F7" w:rsidP="001C23CF">
                  <w:pPr>
                    <w:tabs>
                      <w:tab w:val="left" w:pos="8222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937F7" w:rsidRDefault="007937F7" w:rsidP="001C23CF">
                  <w:pPr>
                    <w:tabs>
                      <w:tab w:val="left" w:pos="8222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937F7" w:rsidRDefault="007937F7" w:rsidP="001C23CF">
                  <w:pPr>
                    <w:tabs>
                      <w:tab w:val="left" w:pos="8222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937F7" w:rsidRPr="001C23CF" w:rsidRDefault="007937F7" w:rsidP="001C23CF">
                  <w:pPr>
                    <w:tabs>
                      <w:tab w:val="left" w:pos="8222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0706C2" w:rsidRPr="00966098" w:rsidTr="00A621F3">
              <w:tc>
                <w:tcPr>
                  <w:tcW w:w="7541" w:type="dxa"/>
                  <w:gridSpan w:val="5"/>
                </w:tcPr>
                <w:p w:rsidR="000706C2" w:rsidRDefault="000706C2" w:rsidP="007937F7">
                  <w:pPr>
                    <w:tabs>
                      <w:tab w:val="left" w:pos="8222"/>
                    </w:tabs>
                    <w:spacing w:after="0" w:line="240" w:lineRule="auto"/>
                    <w:ind w:firstLine="623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A621F3" w:rsidRPr="00966098" w:rsidTr="00F84B83">
              <w:tc>
                <w:tcPr>
                  <w:tcW w:w="621" w:type="dxa"/>
                  <w:tcBorders>
                    <w:bottom w:val="single" w:sz="4" w:space="0" w:color="000000"/>
                  </w:tcBorders>
                </w:tcPr>
                <w:p w:rsidR="001C23CF" w:rsidRPr="00CC6183" w:rsidRDefault="001C23CF" w:rsidP="001C23CF">
                  <w:pPr>
                    <w:tabs>
                      <w:tab w:val="left" w:pos="8222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97</w:t>
                  </w:r>
                </w:p>
              </w:tc>
              <w:tc>
                <w:tcPr>
                  <w:tcW w:w="2952" w:type="dxa"/>
                  <w:tcBorders>
                    <w:bottom w:val="single" w:sz="4" w:space="0" w:color="000000"/>
                  </w:tcBorders>
                </w:tcPr>
                <w:p w:rsidR="001C23CF" w:rsidRDefault="001C23CF" w:rsidP="001C23CF">
                  <w:pPr>
                    <w:tabs>
                      <w:tab w:val="left" w:pos="8222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Выдача дубликата регистрационного удостоверения на лекарственное средство</w:t>
                  </w:r>
                  <w:r w:rsidRPr="0096609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6609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или медицинское изделие</w:t>
                  </w:r>
                </w:p>
                <w:p w:rsidR="0001380F" w:rsidRPr="00966098" w:rsidRDefault="0001380F" w:rsidP="001C23CF">
                  <w:pPr>
                    <w:tabs>
                      <w:tab w:val="left" w:pos="8222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4" w:space="0" w:color="000000"/>
                  </w:tcBorders>
                </w:tcPr>
                <w:p w:rsidR="001C23CF" w:rsidRPr="009376B8" w:rsidRDefault="001C23CF" w:rsidP="001C23CF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М3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000000"/>
                  </w:tcBorders>
                </w:tcPr>
                <w:p w:rsidR="001C23CF" w:rsidRPr="009376B8" w:rsidRDefault="001C23CF" w:rsidP="001C23CF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ДЛОиМТ при М3</w:t>
                  </w:r>
                </w:p>
                <w:p w:rsidR="001C23CF" w:rsidRPr="009376B8" w:rsidRDefault="001C23CF" w:rsidP="001C23CF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</w:tcBorders>
                </w:tcPr>
                <w:p w:rsidR="001C23CF" w:rsidRPr="009376B8" w:rsidRDefault="001C23CF" w:rsidP="00A621F3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Платно</w:t>
                  </w:r>
                </w:p>
              </w:tc>
            </w:tr>
            <w:tr w:rsidR="00A621F3" w:rsidRPr="00966098" w:rsidTr="00F84B83">
              <w:tc>
                <w:tcPr>
                  <w:tcW w:w="621" w:type="dxa"/>
                  <w:tcBorders>
                    <w:bottom w:val="single" w:sz="4" w:space="0" w:color="auto"/>
                  </w:tcBorders>
                </w:tcPr>
                <w:p w:rsidR="001C23CF" w:rsidRPr="00CC6183" w:rsidRDefault="001C23CF" w:rsidP="001C23CF">
                  <w:pPr>
                    <w:tabs>
                      <w:tab w:val="left" w:pos="8222"/>
                    </w:tabs>
                    <w:spacing w:after="0" w:line="240" w:lineRule="auto"/>
                    <w:ind w:left="-709" w:firstLine="709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lastRenderedPageBreak/>
                    <w:t>98</w:t>
                  </w:r>
                </w:p>
              </w:tc>
              <w:tc>
                <w:tcPr>
                  <w:tcW w:w="2952" w:type="dxa"/>
                  <w:tcBorders>
                    <w:bottom w:val="single" w:sz="4" w:space="0" w:color="auto"/>
                  </w:tcBorders>
                </w:tcPr>
                <w:p w:rsidR="001C23CF" w:rsidRPr="00966098" w:rsidRDefault="001C23CF" w:rsidP="001C23CF">
                  <w:pPr>
                    <w:tabs>
                      <w:tab w:val="left" w:pos="8222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Выдача заключения о качестве лекарственного средства/заключения</w:t>
                  </w:r>
                  <w:r w:rsidRPr="0096609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о качестве и безопасности медицинского изделия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1C23CF" w:rsidRPr="009376B8" w:rsidRDefault="001C23CF" w:rsidP="001C23CF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М3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1C23CF" w:rsidRPr="009376B8" w:rsidRDefault="001C23CF" w:rsidP="001C23CF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ДЛОиМТ при М3</w:t>
                  </w:r>
                </w:p>
                <w:p w:rsidR="001C23CF" w:rsidRPr="009376B8" w:rsidRDefault="001C23CF" w:rsidP="001C23CF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:rsidR="001C23CF" w:rsidRPr="009376B8" w:rsidRDefault="001C23CF" w:rsidP="00A621F3">
                  <w:pPr>
                    <w:spacing w:after="0" w:line="24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Платно</w:t>
                  </w:r>
                </w:p>
              </w:tc>
            </w:tr>
            <w:tr w:rsidR="00A621F3" w:rsidRPr="00966098" w:rsidTr="00F84B83">
              <w:tc>
                <w:tcPr>
                  <w:tcW w:w="621" w:type="dxa"/>
                  <w:tcBorders>
                    <w:top w:val="single" w:sz="4" w:space="0" w:color="auto"/>
                  </w:tcBorders>
                </w:tcPr>
                <w:p w:rsidR="001C23CF" w:rsidRPr="00CC6183" w:rsidRDefault="001C23CF" w:rsidP="001C23CF">
                  <w:pPr>
                    <w:tabs>
                      <w:tab w:val="left" w:pos="8222"/>
                    </w:tabs>
                    <w:spacing w:after="0" w:line="240" w:lineRule="auto"/>
                    <w:ind w:left="-709" w:firstLine="709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99</w:t>
                  </w:r>
                </w:p>
              </w:tc>
              <w:tc>
                <w:tcPr>
                  <w:tcW w:w="2952" w:type="dxa"/>
                  <w:tcBorders>
                    <w:top w:val="single" w:sz="4" w:space="0" w:color="auto"/>
                  </w:tcBorders>
                </w:tcPr>
                <w:p w:rsidR="001C23CF" w:rsidRDefault="001C23CF" w:rsidP="001C23CF">
                  <w:pPr>
                    <w:tabs>
                      <w:tab w:val="left" w:pos="8222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Выдача копии заключения о качестве лекарственного средства/заключения о качестве и безопасности медицинского изделия</w:t>
                  </w:r>
                </w:p>
                <w:p w:rsidR="00E10A88" w:rsidRPr="00CC6183" w:rsidRDefault="00E10A88" w:rsidP="001C23CF">
                  <w:pPr>
                    <w:tabs>
                      <w:tab w:val="left" w:pos="8222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1C23CF" w:rsidRPr="009376B8" w:rsidRDefault="001C23CF" w:rsidP="001C23CF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М3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1C23CF" w:rsidRPr="009376B8" w:rsidRDefault="001C23CF" w:rsidP="001C23C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ДЛОиМТ при М3</w:t>
                  </w:r>
                </w:p>
                <w:p w:rsidR="001C23CF" w:rsidRPr="009376B8" w:rsidRDefault="001C23CF" w:rsidP="001C23CF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</w:tcBorders>
                </w:tcPr>
                <w:p w:rsidR="001C23CF" w:rsidRPr="009376B8" w:rsidRDefault="001C23CF" w:rsidP="00A621F3">
                  <w:pPr>
                    <w:spacing w:after="0" w:line="24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Платно</w:t>
                  </w:r>
                </w:p>
              </w:tc>
            </w:tr>
            <w:tr w:rsidR="00A621F3" w:rsidRPr="00966098" w:rsidTr="00F84B83">
              <w:tc>
                <w:tcPr>
                  <w:tcW w:w="6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3CF" w:rsidRPr="00CC6183" w:rsidRDefault="001C23CF" w:rsidP="001C23CF">
                  <w:pPr>
                    <w:tabs>
                      <w:tab w:val="left" w:pos="8222"/>
                    </w:tabs>
                    <w:spacing w:after="0" w:line="240" w:lineRule="auto"/>
                    <w:ind w:left="-724" w:firstLine="709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29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3CF" w:rsidRDefault="001C23CF" w:rsidP="001C23CF">
                  <w:pPr>
                    <w:tabs>
                      <w:tab w:val="left" w:pos="8222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Выдача дубликата заключения о качестве лекарственного средства/заключения о качестве и безопасности медицинского изделия</w:t>
                  </w:r>
                </w:p>
                <w:p w:rsidR="00E10A88" w:rsidRPr="00CC6183" w:rsidRDefault="00E10A88" w:rsidP="001C23CF">
                  <w:pPr>
                    <w:tabs>
                      <w:tab w:val="left" w:pos="8222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3CF" w:rsidRPr="009376B8" w:rsidRDefault="001C23CF" w:rsidP="001C23CF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М3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3CF" w:rsidRPr="009376B8" w:rsidRDefault="001C23CF" w:rsidP="001C23C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ДЛОиМТ при М3</w:t>
                  </w:r>
                </w:p>
                <w:p w:rsidR="001C23CF" w:rsidRPr="009376B8" w:rsidRDefault="001C23CF" w:rsidP="001C23CF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3CF" w:rsidRPr="009376B8" w:rsidRDefault="001C23CF" w:rsidP="00A621F3">
                  <w:pPr>
                    <w:spacing w:after="0" w:line="24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Платно</w:t>
                  </w:r>
                </w:p>
              </w:tc>
            </w:tr>
          </w:tbl>
          <w:p w:rsidR="000D0282" w:rsidRDefault="000D0282" w:rsidP="001C23CF">
            <w:pPr>
              <w:spacing w:after="0" w:line="240" w:lineRule="auto"/>
              <w:jc w:val="center"/>
            </w:pPr>
          </w:p>
        </w:tc>
      </w:tr>
      <w:tr w:rsidR="000D0282" w:rsidTr="002B5605">
        <w:trPr>
          <w:trHeight w:val="85"/>
        </w:trPr>
        <w:tc>
          <w:tcPr>
            <w:tcW w:w="7655" w:type="dxa"/>
            <w:tcBorders>
              <w:top w:val="single" w:sz="4" w:space="0" w:color="auto"/>
            </w:tcBorders>
          </w:tcPr>
          <w:p w:rsidR="000D0282" w:rsidRDefault="000D0282" w:rsidP="001C23CF">
            <w:pPr>
              <w:spacing w:after="0" w:line="240" w:lineRule="auto"/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0D0282" w:rsidRDefault="000D0282" w:rsidP="001C23CF">
            <w:pPr>
              <w:spacing w:after="0" w:line="240" w:lineRule="auto"/>
              <w:jc w:val="center"/>
            </w:pPr>
          </w:p>
        </w:tc>
      </w:tr>
      <w:tr w:rsidR="000D0282" w:rsidTr="002B5605">
        <w:tc>
          <w:tcPr>
            <w:tcW w:w="7655" w:type="dxa"/>
          </w:tcPr>
          <w:p w:rsidR="000D0282" w:rsidRDefault="007937F7" w:rsidP="001C2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0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Приложение, Глава 5, </w:t>
            </w:r>
            <w:r w:rsidR="00A621F3" w:rsidRPr="009660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пункт</w:t>
            </w:r>
            <w:r w:rsidR="00A621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="00A621F3" w:rsidRPr="009660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47</w:t>
            </w:r>
            <w:r w:rsidR="00A621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4B17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621F3" w:rsidRPr="009660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  <w:r w:rsidR="007D67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4B17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621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  <w:tbl>
            <w:tblPr>
              <w:tblW w:w="740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3120"/>
              <w:gridCol w:w="850"/>
              <w:gridCol w:w="1560"/>
              <w:gridCol w:w="1275"/>
            </w:tblGrid>
            <w:tr w:rsidR="007937F7" w:rsidRPr="00966098" w:rsidTr="002B5605">
              <w:tc>
                <w:tcPr>
                  <w:tcW w:w="7400" w:type="dxa"/>
                  <w:gridSpan w:val="5"/>
                </w:tcPr>
                <w:p w:rsidR="007937F7" w:rsidRPr="00966098" w:rsidRDefault="007937F7" w:rsidP="007937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5. Услуги исследования, анализа, оценки и экспертизы</w:t>
                  </w:r>
                </w:p>
              </w:tc>
            </w:tr>
            <w:tr w:rsidR="007937F7" w:rsidRPr="00966098" w:rsidTr="0001380F">
              <w:tc>
                <w:tcPr>
                  <w:tcW w:w="595" w:type="dxa"/>
                </w:tcPr>
                <w:p w:rsidR="007937F7" w:rsidRPr="00966098" w:rsidRDefault="007937F7" w:rsidP="000138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96609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47</w:t>
                  </w:r>
                </w:p>
              </w:tc>
              <w:tc>
                <w:tcPr>
                  <w:tcW w:w="3120" w:type="dxa"/>
                </w:tcPr>
                <w:p w:rsidR="007937F7" w:rsidRPr="007D673D" w:rsidRDefault="007937F7" w:rsidP="007D67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Экспертиза лекарственных средств и изделий медицинского назначения для медицинского применения</w:t>
                  </w:r>
                </w:p>
              </w:tc>
              <w:tc>
                <w:tcPr>
                  <w:tcW w:w="850" w:type="dxa"/>
                </w:tcPr>
                <w:p w:rsidR="007937F7" w:rsidRPr="0001380F" w:rsidRDefault="007937F7" w:rsidP="007D673D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01380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М3</w:t>
                  </w:r>
                </w:p>
              </w:tc>
              <w:tc>
                <w:tcPr>
                  <w:tcW w:w="1560" w:type="dxa"/>
                </w:tcPr>
                <w:p w:rsidR="007937F7" w:rsidRPr="0001380F" w:rsidRDefault="007937F7" w:rsidP="00E87024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01380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ДЛОиМТ при М3</w:t>
                  </w:r>
                </w:p>
                <w:p w:rsidR="007937F7" w:rsidRPr="0001380F" w:rsidRDefault="007937F7" w:rsidP="00E87024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275" w:type="dxa"/>
                </w:tcPr>
                <w:p w:rsidR="007937F7" w:rsidRPr="0001380F" w:rsidRDefault="007937F7" w:rsidP="00E87024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01380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Платно</w:t>
                  </w:r>
                </w:p>
              </w:tc>
            </w:tr>
            <w:tr w:rsidR="007937F7" w:rsidRPr="00966098" w:rsidTr="0001380F">
              <w:tc>
                <w:tcPr>
                  <w:tcW w:w="595" w:type="dxa"/>
                </w:tcPr>
                <w:p w:rsidR="007937F7" w:rsidRPr="00966098" w:rsidRDefault="007937F7" w:rsidP="000138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96609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48</w:t>
                  </w:r>
                </w:p>
              </w:tc>
              <w:tc>
                <w:tcPr>
                  <w:tcW w:w="3120" w:type="dxa"/>
                </w:tcPr>
                <w:p w:rsidR="007D673D" w:rsidRPr="0001380F" w:rsidRDefault="007937F7" w:rsidP="007D67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1380F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Экспертиза при внесении изменений в регистрационное досье лекарственных средств и изделий медицинского назначения</w:t>
                  </w:r>
                </w:p>
              </w:tc>
              <w:tc>
                <w:tcPr>
                  <w:tcW w:w="850" w:type="dxa"/>
                </w:tcPr>
                <w:p w:rsidR="007937F7" w:rsidRPr="0001380F" w:rsidRDefault="007937F7" w:rsidP="007937F7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01380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М3</w:t>
                  </w:r>
                </w:p>
              </w:tc>
              <w:tc>
                <w:tcPr>
                  <w:tcW w:w="1560" w:type="dxa"/>
                </w:tcPr>
                <w:p w:rsidR="007937F7" w:rsidRPr="0001380F" w:rsidRDefault="007937F7" w:rsidP="00E87024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01380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ДЛОиМТ при М3</w:t>
                  </w:r>
                </w:p>
                <w:p w:rsidR="007937F7" w:rsidRPr="0001380F" w:rsidRDefault="007937F7" w:rsidP="00E87024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275" w:type="dxa"/>
                </w:tcPr>
                <w:p w:rsidR="007937F7" w:rsidRPr="0001380F" w:rsidRDefault="007937F7" w:rsidP="00E87024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01380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Платно</w:t>
                  </w:r>
                </w:p>
              </w:tc>
            </w:tr>
            <w:tr w:rsidR="007937F7" w:rsidRPr="00966098" w:rsidTr="0001380F">
              <w:tblPrEx>
                <w:tbl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8" w:space="0" w:color="auto"/>
                  <w:insideV w:val="single" w:sz="8" w:space="0" w:color="auto"/>
                </w:tblBorders>
                <w:tblCellMar>
                  <w:left w:w="0" w:type="dxa"/>
                  <w:right w:w="0" w:type="dxa"/>
                </w:tblCellMar>
              </w:tblPrEx>
              <w:tc>
                <w:tcPr>
                  <w:tcW w:w="59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937F7" w:rsidRPr="00E622ED" w:rsidRDefault="007937F7" w:rsidP="0001380F">
                  <w:pPr>
                    <w:spacing w:after="0" w:line="240" w:lineRule="auto"/>
                    <w:rPr>
                      <w:rFonts w:ascii="Times New Roman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  <w:r w:rsidRPr="00E622ED">
                    <w:rPr>
                      <w:rFonts w:ascii="Times New Roman" w:hAnsi="Times New Roman" w:cs="Times New Roman"/>
                      <w:strike/>
                      <w:color w:val="000000"/>
                      <w:sz w:val="28"/>
                      <w:szCs w:val="28"/>
                    </w:rPr>
                    <w:t>49</w:t>
                  </w:r>
                </w:p>
              </w:tc>
              <w:tc>
                <w:tcPr>
                  <w:tcW w:w="312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937F7" w:rsidRPr="00E622ED" w:rsidRDefault="007937F7" w:rsidP="007D673D">
                  <w:pPr>
                    <w:spacing w:after="0" w:line="240" w:lineRule="auto"/>
                    <w:rPr>
                      <w:rFonts w:ascii="Times New Roman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  <w:r w:rsidRPr="00E622ED">
                    <w:rPr>
                      <w:rFonts w:ascii="Times New Roman" w:hAnsi="Times New Roman" w:cs="Times New Roman"/>
                      <w:strike/>
                      <w:color w:val="000000"/>
                      <w:sz w:val="28"/>
                      <w:szCs w:val="28"/>
                    </w:rPr>
                    <w:t>Лабораторные анализы (испытания) качества лекарственных средств и изделий медицинского назначения</w:t>
                  </w:r>
                </w:p>
              </w:tc>
              <w:tc>
                <w:tcPr>
                  <w:tcW w:w="8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937F7" w:rsidRPr="009376B8" w:rsidRDefault="007937F7" w:rsidP="007937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 w:cs="Times New Roman"/>
                      <w:strike/>
                      <w:color w:val="000000"/>
                      <w:sz w:val="28"/>
                      <w:szCs w:val="28"/>
                    </w:rPr>
                    <w:t>МЗ</w:t>
                  </w:r>
                </w:p>
              </w:tc>
              <w:tc>
                <w:tcPr>
                  <w:tcW w:w="15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937F7" w:rsidRPr="009376B8" w:rsidRDefault="007937F7" w:rsidP="00E8702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 w:cs="Times New Roman"/>
                      <w:strike/>
                      <w:color w:val="000000"/>
                      <w:sz w:val="28"/>
                      <w:szCs w:val="28"/>
                    </w:rPr>
                    <w:t>ДЛОиМТ при М3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937F7" w:rsidRPr="009376B8" w:rsidRDefault="007937F7" w:rsidP="00E8702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 w:cs="Times New Roman"/>
                      <w:strike/>
                      <w:color w:val="000000"/>
                      <w:sz w:val="28"/>
                      <w:szCs w:val="28"/>
                    </w:rPr>
                    <w:t>Платно</w:t>
                  </w:r>
                </w:p>
              </w:tc>
            </w:tr>
          </w:tbl>
          <w:p w:rsidR="007937F7" w:rsidRDefault="007937F7" w:rsidP="001C23CF">
            <w:pPr>
              <w:spacing w:after="0" w:line="240" w:lineRule="auto"/>
              <w:jc w:val="center"/>
            </w:pPr>
          </w:p>
        </w:tc>
        <w:tc>
          <w:tcPr>
            <w:tcW w:w="7796" w:type="dxa"/>
          </w:tcPr>
          <w:p w:rsidR="000D0282" w:rsidRDefault="007937F7" w:rsidP="001C2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0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Приложение, Глава 5, </w:t>
            </w:r>
            <w:r w:rsidR="00A621F3" w:rsidRPr="009660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пункт</w:t>
            </w:r>
            <w:r w:rsidR="00A621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="00A621F3" w:rsidRPr="009660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47</w:t>
            </w:r>
            <w:r w:rsidR="00A621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4B17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621F3" w:rsidRPr="009660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  <w:r w:rsidR="007D67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4B17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621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  <w:tbl>
            <w:tblPr>
              <w:tblW w:w="754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4"/>
              <w:gridCol w:w="2977"/>
              <w:gridCol w:w="822"/>
              <w:gridCol w:w="1559"/>
              <w:gridCol w:w="1560"/>
            </w:tblGrid>
            <w:tr w:rsidR="007937F7" w:rsidRPr="00CC6183" w:rsidTr="007D673D">
              <w:tc>
                <w:tcPr>
                  <w:tcW w:w="7542" w:type="dxa"/>
                  <w:gridSpan w:val="5"/>
                </w:tcPr>
                <w:p w:rsidR="007937F7" w:rsidRPr="00CC6183" w:rsidRDefault="007937F7" w:rsidP="007937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5. Услуги исследования, анализа, оценки и экспертизы</w:t>
                  </w:r>
                </w:p>
              </w:tc>
            </w:tr>
            <w:tr w:rsidR="007937F7" w:rsidRPr="00966098" w:rsidTr="007D673D">
              <w:tc>
                <w:tcPr>
                  <w:tcW w:w="624" w:type="dxa"/>
                </w:tcPr>
                <w:p w:rsidR="007937F7" w:rsidRPr="00966098" w:rsidRDefault="007937F7" w:rsidP="000138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96609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47</w:t>
                  </w:r>
                </w:p>
              </w:tc>
              <w:tc>
                <w:tcPr>
                  <w:tcW w:w="2977" w:type="dxa"/>
                </w:tcPr>
                <w:p w:rsidR="007937F7" w:rsidRDefault="007937F7" w:rsidP="0001380F">
                  <w:pPr>
                    <w:tabs>
                      <w:tab w:val="left" w:pos="8222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6609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Выдача регистрационного удостоверения на лекарственное</w:t>
                  </w:r>
                  <w:r w:rsidR="0001380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Pr="0096609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средство или медицинское изделие</w:t>
                  </w:r>
                </w:p>
                <w:p w:rsidR="00E622ED" w:rsidRPr="00966098" w:rsidRDefault="00E622ED" w:rsidP="0001380F">
                  <w:pPr>
                    <w:tabs>
                      <w:tab w:val="left" w:pos="8222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822" w:type="dxa"/>
                </w:tcPr>
                <w:p w:rsidR="007937F7" w:rsidRPr="007937F7" w:rsidRDefault="007937F7" w:rsidP="00E87024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937F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М3</w:t>
                  </w:r>
                </w:p>
              </w:tc>
              <w:tc>
                <w:tcPr>
                  <w:tcW w:w="1559" w:type="dxa"/>
                </w:tcPr>
                <w:p w:rsidR="007937F7" w:rsidRDefault="007937F7" w:rsidP="00E8702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376B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ДЛОиМТ при М3</w:t>
                  </w:r>
                </w:p>
                <w:p w:rsidR="0001380F" w:rsidRDefault="0001380F" w:rsidP="00E8702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380F" w:rsidRPr="009376B8" w:rsidRDefault="0001380F" w:rsidP="00E8702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7937F7" w:rsidRPr="007937F7" w:rsidRDefault="007937F7" w:rsidP="00E87024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560" w:type="dxa"/>
                </w:tcPr>
                <w:p w:rsidR="007937F7" w:rsidRPr="007937F7" w:rsidRDefault="007937F7" w:rsidP="00E87024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937F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Платно</w:t>
                  </w:r>
                </w:p>
              </w:tc>
            </w:tr>
            <w:tr w:rsidR="007937F7" w:rsidRPr="00966098" w:rsidTr="007D673D">
              <w:tc>
                <w:tcPr>
                  <w:tcW w:w="624" w:type="dxa"/>
                </w:tcPr>
                <w:p w:rsidR="007937F7" w:rsidRPr="00966098" w:rsidRDefault="007937F7" w:rsidP="000138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96609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48</w:t>
                  </w:r>
                </w:p>
              </w:tc>
              <w:tc>
                <w:tcPr>
                  <w:tcW w:w="2977" w:type="dxa"/>
                </w:tcPr>
                <w:p w:rsidR="007937F7" w:rsidRDefault="007937F7" w:rsidP="007D673D">
                  <w:pPr>
                    <w:tabs>
                      <w:tab w:val="left" w:pos="8222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01380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Внесение изменений в регистрационное досье лекарственного средства или медицинского изделия</w:t>
                  </w:r>
                </w:p>
                <w:p w:rsidR="0001380F" w:rsidRPr="0001380F" w:rsidRDefault="0001380F" w:rsidP="007D673D">
                  <w:pPr>
                    <w:tabs>
                      <w:tab w:val="left" w:pos="8222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822" w:type="dxa"/>
                </w:tcPr>
                <w:p w:rsidR="007937F7" w:rsidRPr="0001380F" w:rsidRDefault="007937F7" w:rsidP="007937F7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01380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М3</w:t>
                  </w:r>
                </w:p>
              </w:tc>
              <w:tc>
                <w:tcPr>
                  <w:tcW w:w="1559" w:type="dxa"/>
                </w:tcPr>
                <w:p w:rsidR="007937F7" w:rsidRPr="0001380F" w:rsidRDefault="007937F7" w:rsidP="007937F7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01380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ДЛОиМТ при М3</w:t>
                  </w:r>
                </w:p>
                <w:p w:rsidR="007937F7" w:rsidRPr="0001380F" w:rsidRDefault="007937F7" w:rsidP="007937F7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560" w:type="dxa"/>
                </w:tcPr>
                <w:p w:rsidR="007937F7" w:rsidRPr="0001380F" w:rsidRDefault="007937F7" w:rsidP="00E87024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01380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Платно</w:t>
                  </w:r>
                </w:p>
              </w:tc>
            </w:tr>
            <w:tr w:rsidR="00E622ED" w:rsidRPr="00966098" w:rsidTr="004D7890">
              <w:tc>
                <w:tcPr>
                  <w:tcW w:w="7542" w:type="dxa"/>
                  <w:gridSpan w:val="5"/>
                </w:tcPr>
                <w:p w:rsidR="00E622ED" w:rsidRDefault="00E622ED" w:rsidP="00E622ED">
                  <w:pPr>
                    <w:tabs>
                      <w:tab w:val="left" w:pos="8222"/>
                    </w:tabs>
                    <w:spacing w:after="0" w:line="240" w:lineRule="auto"/>
                    <w:ind w:firstLine="63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</w:t>
                  </w:r>
                  <w:r w:rsidRPr="00966098">
                    <w:rPr>
                      <w:rFonts w:ascii="Times New Roman" w:hAnsi="Times New Roman"/>
                      <w:sz w:val="28"/>
                      <w:szCs w:val="28"/>
                    </w:rPr>
                    <w:t>ризна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</w:t>
                  </w:r>
                  <w:r w:rsidRPr="00966098">
                    <w:rPr>
                      <w:rFonts w:ascii="Times New Roman" w:hAnsi="Times New Roman"/>
                      <w:sz w:val="28"/>
                      <w:szCs w:val="28"/>
                    </w:rPr>
                    <w:t xml:space="preserve"> утратившим силу</w:t>
                  </w:r>
                </w:p>
                <w:p w:rsidR="00E622ED" w:rsidRDefault="00E622ED" w:rsidP="00E622ED">
                  <w:pPr>
                    <w:tabs>
                      <w:tab w:val="left" w:pos="8222"/>
                    </w:tabs>
                    <w:spacing w:after="0" w:line="240" w:lineRule="auto"/>
                    <w:ind w:firstLine="63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622ED" w:rsidRDefault="00E622ED" w:rsidP="00E622ED">
                  <w:pPr>
                    <w:tabs>
                      <w:tab w:val="left" w:pos="8222"/>
                    </w:tabs>
                    <w:spacing w:after="0" w:line="240" w:lineRule="auto"/>
                    <w:ind w:firstLine="63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622ED" w:rsidRDefault="00E622ED" w:rsidP="00E622ED">
                  <w:pPr>
                    <w:tabs>
                      <w:tab w:val="left" w:pos="8222"/>
                    </w:tabs>
                    <w:spacing w:after="0" w:line="240" w:lineRule="auto"/>
                    <w:ind w:firstLine="63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622ED" w:rsidRDefault="00E622ED" w:rsidP="00E622ED">
                  <w:pPr>
                    <w:tabs>
                      <w:tab w:val="left" w:pos="8222"/>
                    </w:tabs>
                    <w:spacing w:after="0" w:line="240" w:lineRule="auto"/>
                    <w:ind w:firstLine="63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622ED" w:rsidRPr="0001380F" w:rsidRDefault="00E622ED" w:rsidP="00E622ED">
                  <w:pPr>
                    <w:tabs>
                      <w:tab w:val="left" w:pos="8222"/>
                    </w:tabs>
                    <w:spacing w:after="0" w:line="240" w:lineRule="auto"/>
                    <w:ind w:firstLine="630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7937F7" w:rsidRPr="0001380F" w:rsidRDefault="007937F7" w:rsidP="001C23CF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0D0282" w:rsidTr="002B5605">
        <w:tc>
          <w:tcPr>
            <w:tcW w:w="7655" w:type="dxa"/>
          </w:tcPr>
          <w:p w:rsidR="000D0282" w:rsidRDefault="000D0282" w:rsidP="001C23CF">
            <w:pPr>
              <w:spacing w:after="0" w:line="240" w:lineRule="auto"/>
              <w:jc w:val="center"/>
            </w:pPr>
          </w:p>
        </w:tc>
        <w:tc>
          <w:tcPr>
            <w:tcW w:w="7796" w:type="dxa"/>
          </w:tcPr>
          <w:p w:rsidR="000D0282" w:rsidRDefault="000D0282" w:rsidP="001C23CF">
            <w:pPr>
              <w:spacing w:after="0" w:line="240" w:lineRule="auto"/>
              <w:jc w:val="center"/>
            </w:pPr>
          </w:p>
        </w:tc>
      </w:tr>
      <w:tr w:rsidR="000D0282" w:rsidTr="002B5605">
        <w:tc>
          <w:tcPr>
            <w:tcW w:w="7655" w:type="dxa"/>
          </w:tcPr>
          <w:p w:rsidR="000D0282" w:rsidRDefault="004B17CE" w:rsidP="004B17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0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Приложение, Глава 6, пункты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44, </w:t>
            </w:r>
            <w:r w:rsidRPr="009660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660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660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59-6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tbl>
            <w:tblPr>
              <w:tblW w:w="740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3120"/>
              <w:gridCol w:w="1134"/>
              <w:gridCol w:w="992"/>
              <w:gridCol w:w="1559"/>
            </w:tblGrid>
            <w:tr w:rsidR="004B17CE" w:rsidRPr="00966098" w:rsidTr="004B17CE">
              <w:tc>
                <w:tcPr>
                  <w:tcW w:w="7400" w:type="dxa"/>
                  <w:gridSpan w:val="5"/>
                </w:tcPr>
                <w:p w:rsidR="004B17CE" w:rsidRPr="00CC6183" w:rsidRDefault="004B17CE" w:rsidP="004B17CE">
                  <w:pPr>
                    <w:pStyle w:val="a4"/>
                    <w:tabs>
                      <w:tab w:val="left" w:pos="8222"/>
                    </w:tabs>
                    <w:spacing w:after="0" w:line="240" w:lineRule="auto"/>
                    <w:ind w:left="252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6. Предоставление информации</w:t>
                  </w:r>
                </w:p>
              </w:tc>
            </w:tr>
            <w:tr w:rsidR="004B17CE" w:rsidRPr="00966098" w:rsidTr="004B17CE">
              <w:tc>
                <w:tcPr>
                  <w:tcW w:w="595" w:type="dxa"/>
                </w:tcPr>
                <w:p w:rsidR="004B17CE" w:rsidRPr="00E622ED" w:rsidRDefault="004B17CE" w:rsidP="004B17CE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  <w:r w:rsidRPr="00E622ED"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  <w:t>44</w:t>
                  </w:r>
                </w:p>
              </w:tc>
              <w:tc>
                <w:tcPr>
                  <w:tcW w:w="3120" w:type="dxa"/>
                </w:tcPr>
                <w:p w:rsidR="00E10A88" w:rsidRDefault="004B17CE" w:rsidP="004B17CE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  <w:r w:rsidRPr="00E622ED"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  <w:t xml:space="preserve">Оформление документов для выезда за границу на </w:t>
                  </w:r>
                </w:p>
                <w:p w:rsidR="00E10A88" w:rsidRDefault="00E10A88" w:rsidP="004B17CE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</w:p>
                <w:p w:rsidR="000706C2" w:rsidRPr="00E622ED" w:rsidRDefault="004B17CE" w:rsidP="004B17CE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  <w:r w:rsidRPr="00E622ED"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  <w:lastRenderedPageBreak/>
                    <w:t>постоянное жительство, (листок убытия)</w:t>
                  </w:r>
                </w:p>
              </w:tc>
              <w:tc>
                <w:tcPr>
                  <w:tcW w:w="1134" w:type="dxa"/>
                </w:tcPr>
                <w:p w:rsidR="004B17CE" w:rsidRPr="009376B8" w:rsidRDefault="004B17CE" w:rsidP="004B17CE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  <w:r w:rsidRPr="009376B8"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  <w:lastRenderedPageBreak/>
                    <w:t>ГРС</w:t>
                  </w:r>
                </w:p>
              </w:tc>
              <w:tc>
                <w:tcPr>
                  <w:tcW w:w="992" w:type="dxa"/>
                </w:tcPr>
                <w:p w:rsidR="004B17CE" w:rsidRPr="009376B8" w:rsidRDefault="004B17CE" w:rsidP="004B17CE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  <w:r w:rsidRPr="009376B8"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  <w:t>ГРС</w:t>
                  </w:r>
                </w:p>
              </w:tc>
              <w:tc>
                <w:tcPr>
                  <w:tcW w:w="1559" w:type="dxa"/>
                </w:tcPr>
                <w:p w:rsidR="004B17CE" w:rsidRPr="009376B8" w:rsidRDefault="004B17CE" w:rsidP="004B17CE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  <w:r w:rsidRPr="009376B8"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  <w:t>Платно</w:t>
                  </w:r>
                  <w:r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  <w:t xml:space="preserve"> </w:t>
                  </w:r>
                  <w:r w:rsidRPr="009376B8"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  <w:t>(*)</w:t>
                  </w:r>
                </w:p>
              </w:tc>
            </w:tr>
            <w:tr w:rsidR="004B17CE" w:rsidRPr="00966098" w:rsidTr="004B17CE">
              <w:tc>
                <w:tcPr>
                  <w:tcW w:w="595" w:type="dxa"/>
                </w:tcPr>
                <w:p w:rsidR="004B17CE" w:rsidRPr="00E622ED" w:rsidRDefault="004B17CE" w:rsidP="004B17CE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  <w:r w:rsidRPr="00E622ED"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  <w:lastRenderedPageBreak/>
                    <w:t>45</w:t>
                  </w:r>
                </w:p>
              </w:tc>
              <w:tc>
                <w:tcPr>
                  <w:tcW w:w="3120" w:type="dxa"/>
                </w:tcPr>
                <w:p w:rsidR="004B17CE" w:rsidRPr="00E622ED" w:rsidRDefault="004B17CE" w:rsidP="004B17CE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  <w:r w:rsidRPr="00E622ED"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  <w:t>Оформление приглашений иностранным гражданам для въезда в Кыргызскую Республику из-за границы</w:t>
                  </w:r>
                </w:p>
              </w:tc>
              <w:tc>
                <w:tcPr>
                  <w:tcW w:w="1134" w:type="dxa"/>
                </w:tcPr>
                <w:p w:rsidR="004B17CE" w:rsidRPr="009376B8" w:rsidRDefault="004B17CE" w:rsidP="004B17CE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  <w:r w:rsidRPr="009376B8"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  <w:t>ГРС</w:t>
                  </w:r>
                </w:p>
              </w:tc>
              <w:tc>
                <w:tcPr>
                  <w:tcW w:w="992" w:type="dxa"/>
                </w:tcPr>
                <w:p w:rsidR="004B17CE" w:rsidRPr="009376B8" w:rsidRDefault="004B17CE" w:rsidP="004B17CE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  <w:r w:rsidRPr="009376B8"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  <w:t>ГРС</w:t>
                  </w:r>
                </w:p>
              </w:tc>
              <w:tc>
                <w:tcPr>
                  <w:tcW w:w="1559" w:type="dxa"/>
                </w:tcPr>
                <w:p w:rsidR="004B17CE" w:rsidRPr="009376B8" w:rsidRDefault="004B17CE" w:rsidP="004B17CE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  <w:r w:rsidRPr="009376B8"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  <w:t>Платно</w:t>
                  </w:r>
                  <w:r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  <w:t xml:space="preserve"> </w:t>
                  </w:r>
                  <w:r w:rsidRPr="009376B8"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  <w:t>(*)</w:t>
                  </w:r>
                </w:p>
              </w:tc>
            </w:tr>
            <w:tr w:rsidR="004B17CE" w:rsidRPr="00966098" w:rsidTr="004B17CE">
              <w:tc>
                <w:tcPr>
                  <w:tcW w:w="595" w:type="dxa"/>
                </w:tcPr>
                <w:p w:rsidR="004B17CE" w:rsidRPr="00E622ED" w:rsidRDefault="004B17CE" w:rsidP="004B17CE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  <w:r w:rsidRPr="00E622ED"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  <w:t>53</w:t>
                  </w:r>
                </w:p>
              </w:tc>
              <w:tc>
                <w:tcPr>
                  <w:tcW w:w="3120" w:type="dxa"/>
                </w:tcPr>
                <w:p w:rsidR="004B17CE" w:rsidRPr="00E622ED" w:rsidRDefault="004B17CE" w:rsidP="004B17CE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  <w:r w:rsidRPr="00E622ED"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  <w:t>Продление срока действия паспорта</w:t>
                  </w:r>
                </w:p>
              </w:tc>
              <w:tc>
                <w:tcPr>
                  <w:tcW w:w="1134" w:type="dxa"/>
                </w:tcPr>
                <w:p w:rsidR="004B17CE" w:rsidRPr="009376B8" w:rsidRDefault="004B17CE" w:rsidP="004B17CE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  <w:r w:rsidRPr="009376B8"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  <w:t>ГРС</w:t>
                  </w:r>
                </w:p>
                <w:p w:rsidR="004B17CE" w:rsidRPr="009376B8" w:rsidRDefault="004B17CE" w:rsidP="004B17CE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</w:tcPr>
                <w:p w:rsidR="004B17CE" w:rsidRPr="009376B8" w:rsidRDefault="004B17CE" w:rsidP="004B17CE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  <w:r w:rsidRPr="009376B8"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  <w:t>ГРС</w:t>
                  </w:r>
                </w:p>
              </w:tc>
              <w:tc>
                <w:tcPr>
                  <w:tcW w:w="1559" w:type="dxa"/>
                </w:tcPr>
                <w:p w:rsidR="004B17CE" w:rsidRPr="009376B8" w:rsidRDefault="004B17CE" w:rsidP="004B17CE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  <w:r w:rsidRPr="009376B8">
                    <w:rPr>
                      <w:rFonts w:ascii="Times New Roman" w:eastAsiaTheme="minorEastAsia" w:hAnsi="Times New Roman" w:cs="Times New Roman"/>
                      <w:strike/>
                      <w:color w:val="000000"/>
                      <w:sz w:val="28"/>
                      <w:szCs w:val="28"/>
                    </w:rPr>
                    <w:t>Бесплатно</w:t>
                  </w:r>
                </w:p>
              </w:tc>
            </w:tr>
          </w:tbl>
          <w:p w:rsidR="004B17CE" w:rsidRDefault="004B17CE" w:rsidP="004B17CE">
            <w:pPr>
              <w:spacing w:after="0" w:line="240" w:lineRule="auto"/>
              <w:jc w:val="center"/>
            </w:pPr>
          </w:p>
        </w:tc>
        <w:tc>
          <w:tcPr>
            <w:tcW w:w="7796" w:type="dxa"/>
          </w:tcPr>
          <w:p w:rsidR="000D0282" w:rsidRDefault="004B17CE" w:rsidP="001C2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0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Приложение, Глава 6, пункты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44, </w:t>
            </w:r>
            <w:r w:rsidRPr="009660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660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660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59-6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542"/>
            </w:tblGrid>
            <w:tr w:rsidR="00E622ED" w:rsidTr="000706C2">
              <w:tc>
                <w:tcPr>
                  <w:tcW w:w="7542" w:type="dxa"/>
                </w:tcPr>
                <w:p w:rsidR="00E622ED" w:rsidRDefault="00E622ED" w:rsidP="001C23C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6. Предоставление информации</w:t>
                  </w:r>
                </w:p>
              </w:tc>
            </w:tr>
            <w:tr w:rsidR="00E622ED" w:rsidTr="000706C2">
              <w:tc>
                <w:tcPr>
                  <w:tcW w:w="7542" w:type="dxa"/>
                  <w:tcBorders>
                    <w:bottom w:val="single" w:sz="4" w:space="0" w:color="auto"/>
                  </w:tcBorders>
                </w:tcPr>
                <w:p w:rsidR="00E622ED" w:rsidRDefault="00E622ED" w:rsidP="00E622ED">
                  <w:pPr>
                    <w:spacing w:after="0" w:line="240" w:lineRule="auto"/>
                    <w:ind w:left="63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576ED">
                    <w:rPr>
                      <w:rFonts w:ascii="Times New Roman" w:hAnsi="Times New Roman"/>
                      <w:sz w:val="28"/>
                      <w:szCs w:val="28"/>
                    </w:rPr>
                    <w:t>Признан утратившим силу</w:t>
                  </w:r>
                </w:p>
                <w:p w:rsidR="00E622ED" w:rsidRDefault="00E622ED" w:rsidP="00E622ED">
                  <w:pPr>
                    <w:tabs>
                      <w:tab w:val="left" w:pos="8222"/>
                    </w:tabs>
                    <w:spacing w:after="0" w:line="240" w:lineRule="auto"/>
                    <w:ind w:firstLine="63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622ED" w:rsidRDefault="00E622ED" w:rsidP="00E622ED">
                  <w:pPr>
                    <w:tabs>
                      <w:tab w:val="left" w:pos="8222"/>
                    </w:tabs>
                    <w:spacing w:after="0" w:line="240" w:lineRule="auto"/>
                    <w:ind w:firstLine="63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622ED" w:rsidRDefault="00E622ED" w:rsidP="00E622ED">
                  <w:pPr>
                    <w:tabs>
                      <w:tab w:val="left" w:pos="8222"/>
                    </w:tabs>
                    <w:spacing w:after="0" w:line="240" w:lineRule="auto"/>
                    <w:ind w:firstLine="63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622ED" w:rsidRDefault="00E622ED" w:rsidP="00E622ED">
                  <w:pPr>
                    <w:tabs>
                      <w:tab w:val="left" w:pos="8222"/>
                    </w:tabs>
                    <w:spacing w:after="0" w:line="240" w:lineRule="auto"/>
                    <w:ind w:firstLine="63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706C2" w:rsidRDefault="000706C2" w:rsidP="00E622ED">
                  <w:pPr>
                    <w:tabs>
                      <w:tab w:val="left" w:pos="8222"/>
                    </w:tabs>
                    <w:spacing w:after="0" w:line="240" w:lineRule="auto"/>
                    <w:ind w:firstLine="63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622ED" w:rsidRDefault="00E622ED" w:rsidP="00E622ED">
                  <w:pPr>
                    <w:tabs>
                      <w:tab w:val="left" w:pos="8222"/>
                    </w:tabs>
                    <w:spacing w:after="0" w:line="240" w:lineRule="auto"/>
                    <w:ind w:firstLine="63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576ED">
                    <w:rPr>
                      <w:rFonts w:ascii="Times New Roman" w:hAnsi="Times New Roman"/>
                      <w:sz w:val="28"/>
                      <w:szCs w:val="28"/>
                    </w:rPr>
                    <w:t>Признан утратившим силу</w:t>
                  </w:r>
                </w:p>
                <w:p w:rsidR="00E622ED" w:rsidRDefault="00E622ED" w:rsidP="00E622ED">
                  <w:pPr>
                    <w:tabs>
                      <w:tab w:val="left" w:pos="8222"/>
                    </w:tabs>
                    <w:spacing w:after="0" w:line="240" w:lineRule="auto"/>
                    <w:ind w:firstLine="63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622ED" w:rsidRDefault="00E622ED" w:rsidP="00E622ED">
                  <w:pPr>
                    <w:tabs>
                      <w:tab w:val="left" w:pos="8222"/>
                    </w:tabs>
                    <w:spacing w:after="0" w:line="240" w:lineRule="auto"/>
                    <w:ind w:firstLine="63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622ED" w:rsidRDefault="00E622ED" w:rsidP="00E622ED">
                  <w:pPr>
                    <w:tabs>
                      <w:tab w:val="left" w:pos="8222"/>
                    </w:tabs>
                    <w:spacing w:after="0" w:line="240" w:lineRule="auto"/>
                    <w:ind w:firstLine="63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622ED" w:rsidRDefault="00E622ED" w:rsidP="00E622ED">
                  <w:pPr>
                    <w:tabs>
                      <w:tab w:val="left" w:pos="8222"/>
                    </w:tabs>
                    <w:spacing w:after="0" w:line="240" w:lineRule="auto"/>
                    <w:ind w:firstLine="63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622ED" w:rsidRDefault="00E622ED" w:rsidP="00E622ED">
                  <w:pPr>
                    <w:tabs>
                      <w:tab w:val="left" w:pos="8222"/>
                    </w:tabs>
                    <w:spacing w:after="0" w:line="240" w:lineRule="auto"/>
                    <w:ind w:firstLine="63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622ED" w:rsidRDefault="00E622ED" w:rsidP="00E622ED">
                  <w:pPr>
                    <w:tabs>
                      <w:tab w:val="left" w:pos="8222"/>
                    </w:tabs>
                    <w:spacing w:after="0" w:line="240" w:lineRule="auto"/>
                    <w:ind w:firstLine="63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622ED" w:rsidRDefault="00E622ED" w:rsidP="00E622ED">
                  <w:pPr>
                    <w:tabs>
                      <w:tab w:val="left" w:pos="8222"/>
                    </w:tabs>
                    <w:spacing w:after="0" w:line="240" w:lineRule="auto"/>
                    <w:ind w:firstLine="63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576ED">
                    <w:rPr>
                      <w:rFonts w:ascii="Times New Roman" w:hAnsi="Times New Roman"/>
                      <w:sz w:val="28"/>
                      <w:szCs w:val="28"/>
                    </w:rPr>
                    <w:t>Признан утратившим силу</w:t>
                  </w:r>
                </w:p>
                <w:p w:rsidR="000706C2" w:rsidRDefault="000706C2" w:rsidP="000706C2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0706C2" w:rsidTr="000706C2">
              <w:tc>
                <w:tcPr>
                  <w:tcW w:w="7542" w:type="dxa"/>
                  <w:tcBorders>
                    <w:bottom w:val="single" w:sz="4" w:space="0" w:color="auto"/>
                  </w:tcBorders>
                </w:tcPr>
                <w:p w:rsidR="000706C2" w:rsidRPr="004576ED" w:rsidRDefault="000706C2" w:rsidP="00E622ED">
                  <w:pPr>
                    <w:spacing w:after="0" w:line="240" w:lineRule="auto"/>
                    <w:ind w:left="63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tbl>
            <w:tblPr>
              <w:tblW w:w="754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2693"/>
              <w:gridCol w:w="1276"/>
              <w:gridCol w:w="1275"/>
              <w:gridCol w:w="1560"/>
            </w:tblGrid>
            <w:tr w:rsidR="00F84B83" w:rsidRPr="00CC6183" w:rsidTr="00F84B83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576ED" w:rsidRPr="00CC6183" w:rsidRDefault="004576ED" w:rsidP="004576E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eastAsiaTheme="minorEastAsia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CC6183">
                    <w:rPr>
                      <w:rFonts w:ascii="Times New Roman" w:eastAsiaTheme="minorEastAsia" w:hAnsi="Times New Roman" w:cs="Times New Roman"/>
                      <w:b/>
                      <w:color w:val="000000"/>
                      <w:sz w:val="28"/>
                      <w:szCs w:val="28"/>
                    </w:rPr>
                    <w:t>59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</w:tcBorders>
                </w:tcPr>
                <w:p w:rsidR="004576ED" w:rsidRPr="00CC6183" w:rsidRDefault="004576ED" w:rsidP="004576ED">
                  <w:pPr>
                    <w:tabs>
                      <w:tab w:val="left" w:pos="8222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Срочное подтверждение сведений о гражданстве, регистрации, документировании населения и актах гражданского состояния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</w:tcBorders>
                </w:tcPr>
                <w:p w:rsidR="004576ED" w:rsidRPr="00CC6183" w:rsidRDefault="004576ED" w:rsidP="004576ED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ГРС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</w:tcBorders>
                </w:tcPr>
                <w:p w:rsidR="004576ED" w:rsidRPr="00CC6183" w:rsidRDefault="004576ED" w:rsidP="004576ED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ГРС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</w:tcBorders>
                </w:tcPr>
                <w:p w:rsidR="004576ED" w:rsidRPr="00CC6183" w:rsidRDefault="004576ED" w:rsidP="004576ED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Платно</w:t>
                  </w:r>
                </w:p>
              </w:tc>
            </w:tr>
            <w:tr w:rsidR="00F84B83" w:rsidRPr="00CC6183" w:rsidTr="00F84B83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F84B83" w:rsidRPr="00F84B83" w:rsidRDefault="00F84B83" w:rsidP="00F84B83">
                  <w:pPr>
                    <w:tabs>
                      <w:tab w:val="left" w:pos="8222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28"/>
                      <w:szCs w:val="28"/>
                    </w:rPr>
                  </w:pPr>
                  <w:r w:rsidRPr="00F84B83">
                    <w:rPr>
                      <w:rFonts w:ascii="Times New Roman" w:hAnsi="Times New Roman"/>
                      <w:b/>
                      <w:spacing w:val="-6"/>
                      <w:sz w:val="28"/>
                      <w:szCs w:val="28"/>
                    </w:rPr>
                    <w:t>59-1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</w:tcBorders>
                </w:tcPr>
                <w:p w:rsidR="00F84B83" w:rsidRPr="00F84B83" w:rsidRDefault="00F84B83" w:rsidP="00F84B83">
                  <w:pPr>
                    <w:tabs>
                      <w:tab w:val="left" w:pos="8222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F84B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Подтверждение сведений о гражданстве, регистрации, документировании населения и актах гражданского состояния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</w:tcBorders>
                </w:tcPr>
                <w:p w:rsidR="00F84B83" w:rsidRPr="00F84B83" w:rsidRDefault="00F84B83" w:rsidP="00F84B83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F84B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ГРС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</w:tcBorders>
                </w:tcPr>
                <w:p w:rsidR="00F84B83" w:rsidRPr="00F84B83" w:rsidRDefault="00F84B83" w:rsidP="00F84B83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F84B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ГРС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</w:tcBorders>
                </w:tcPr>
                <w:p w:rsidR="00F84B83" w:rsidRPr="00F84B83" w:rsidRDefault="00F84B83" w:rsidP="00F84B83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F84B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Бесплатно</w:t>
                  </w:r>
                </w:p>
              </w:tc>
            </w:tr>
            <w:tr w:rsidR="00F84B83" w:rsidRPr="00CC6183" w:rsidTr="00F84B83">
              <w:tc>
                <w:tcPr>
                  <w:tcW w:w="738" w:type="dxa"/>
                </w:tcPr>
                <w:p w:rsidR="00F84B83" w:rsidRPr="00CC6183" w:rsidRDefault="00F84B83" w:rsidP="00F84B83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eastAsiaTheme="minorEastAsia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CC6183">
                    <w:rPr>
                      <w:rFonts w:ascii="Times New Roman" w:eastAsiaTheme="minorEastAsia" w:hAnsi="Times New Roman" w:cs="Times New Roman"/>
                      <w:b/>
                      <w:color w:val="000000"/>
                      <w:sz w:val="28"/>
                      <w:szCs w:val="28"/>
                    </w:rPr>
                    <w:lastRenderedPageBreak/>
                    <w:t>60</w:t>
                  </w:r>
                </w:p>
              </w:tc>
              <w:tc>
                <w:tcPr>
                  <w:tcW w:w="2693" w:type="dxa"/>
                </w:tcPr>
                <w:p w:rsidR="00F84B83" w:rsidRPr="00CC6183" w:rsidRDefault="00F84B83" w:rsidP="00F84B83">
                  <w:pPr>
                    <w:tabs>
                      <w:tab w:val="left" w:pos="8222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Выездное документирование национальными паспортами и свидетельствами о государственной регистрации актов гражданского состояния</w:t>
                  </w:r>
                </w:p>
              </w:tc>
              <w:tc>
                <w:tcPr>
                  <w:tcW w:w="1276" w:type="dxa"/>
                </w:tcPr>
                <w:p w:rsidR="00F84B83" w:rsidRPr="00CC6183" w:rsidRDefault="00F84B83" w:rsidP="00F84B83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ГРС</w:t>
                  </w:r>
                </w:p>
              </w:tc>
              <w:tc>
                <w:tcPr>
                  <w:tcW w:w="1275" w:type="dxa"/>
                </w:tcPr>
                <w:p w:rsidR="00F84B83" w:rsidRPr="00CC6183" w:rsidRDefault="00F84B83" w:rsidP="00F84B83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ГРС</w:t>
                  </w:r>
                </w:p>
              </w:tc>
              <w:tc>
                <w:tcPr>
                  <w:tcW w:w="1560" w:type="dxa"/>
                </w:tcPr>
                <w:p w:rsidR="00F84B83" w:rsidRPr="00CC6183" w:rsidRDefault="00F84B83" w:rsidP="00F84B83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Платно</w:t>
                  </w:r>
                </w:p>
              </w:tc>
            </w:tr>
            <w:tr w:rsidR="00F84B83" w:rsidRPr="00CC6183" w:rsidTr="00F84B83">
              <w:tc>
                <w:tcPr>
                  <w:tcW w:w="738" w:type="dxa"/>
                </w:tcPr>
                <w:p w:rsidR="00F84B83" w:rsidRPr="00CC6183" w:rsidRDefault="00F84B83" w:rsidP="00F84B83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eastAsiaTheme="minorEastAsia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CC6183">
                    <w:rPr>
                      <w:rFonts w:ascii="Times New Roman" w:eastAsiaTheme="minorEastAsia" w:hAnsi="Times New Roman" w:cs="Times New Roman"/>
                      <w:b/>
                      <w:color w:val="000000"/>
                      <w:sz w:val="28"/>
                      <w:szCs w:val="28"/>
                    </w:rPr>
                    <w:t>61</w:t>
                  </w:r>
                </w:p>
              </w:tc>
              <w:tc>
                <w:tcPr>
                  <w:tcW w:w="2693" w:type="dxa"/>
                </w:tcPr>
                <w:p w:rsidR="00F84B83" w:rsidRPr="00CC6183" w:rsidRDefault="00F84B83" w:rsidP="00F84B83">
                  <w:pPr>
                    <w:tabs>
                      <w:tab w:val="left" w:pos="8222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Предоставление информации из государственного реестра национальных паспортов граждан Кыргызской Республики</w:t>
                  </w:r>
                </w:p>
              </w:tc>
              <w:tc>
                <w:tcPr>
                  <w:tcW w:w="1276" w:type="dxa"/>
                </w:tcPr>
                <w:p w:rsidR="00F84B83" w:rsidRPr="00CC6183" w:rsidRDefault="00F84B83" w:rsidP="00F84B83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ГРС</w:t>
                  </w:r>
                </w:p>
              </w:tc>
              <w:tc>
                <w:tcPr>
                  <w:tcW w:w="1275" w:type="dxa"/>
                </w:tcPr>
                <w:p w:rsidR="00F84B83" w:rsidRPr="00CC6183" w:rsidRDefault="00F84B83" w:rsidP="00F84B83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ГРС</w:t>
                  </w:r>
                </w:p>
              </w:tc>
              <w:tc>
                <w:tcPr>
                  <w:tcW w:w="1560" w:type="dxa"/>
                </w:tcPr>
                <w:p w:rsidR="00F84B83" w:rsidRPr="00CC6183" w:rsidRDefault="00F84B83" w:rsidP="00F84B83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Платно</w:t>
                  </w:r>
                </w:p>
              </w:tc>
            </w:tr>
            <w:tr w:rsidR="00F84B83" w:rsidRPr="00CC6183" w:rsidTr="00F84B83">
              <w:tc>
                <w:tcPr>
                  <w:tcW w:w="738" w:type="dxa"/>
                </w:tcPr>
                <w:p w:rsidR="00F84B83" w:rsidRPr="00CC6183" w:rsidRDefault="00F84B83" w:rsidP="00F84B83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eastAsiaTheme="minorEastAsia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CC6183">
                    <w:rPr>
                      <w:rFonts w:ascii="Times New Roman" w:eastAsiaTheme="minorEastAsia" w:hAnsi="Times New Roman" w:cs="Times New Roman"/>
                      <w:b/>
                      <w:color w:val="000000"/>
                      <w:sz w:val="28"/>
                      <w:szCs w:val="28"/>
                    </w:rPr>
                    <w:t>62</w:t>
                  </w:r>
                </w:p>
              </w:tc>
              <w:tc>
                <w:tcPr>
                  <w:tcW w:w="2693" w:type="dxa"/>
                </w:tcPr>
                <w:p w:rsidR="00F84B83" w:rsidRPr="00CC6183" w:rsidRDefault="00F84B83" w:rsidP="00F84B83">
                  <w:pPr>
                    <w:tabs>
                      <w:tab w:val="left" w:pos="8222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Предоставление информации по подбору радиочастот, доступных к выделению</w:t>
                  </w:r>
                </w:p>
              </w:tc>
              <w:tc>
                <w:tcPr>
                  <w:tcW w:w="1276" w:type="dxa"/>
                </w:tcPr>
                <w:p w:rsidR="00F84B83" w:rsidRPr="00CC6183" w:rsidRDefault="00F84B83" w:rsidP="00F84B83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ГКИТС</w:t>
                  </w:r>
                </w:p>
              </w:tc>
              <w:tc>
                <w:tcPr>
                  <w:tcW w:w="1275" w:type="dxa"/>
                </w:tcPr>
                <w:p w:rsidR="00F84B83" w:rsidRPr="00CC6183" w:rsidRDefault="00F84B83" w:rsidP="00F84B83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ГКИТС</w:t>
                  </w:r>
                </w:p>
              </w:tc>
              <w:tc>
                <w:tcPr>
                  <w:tcW w:w="1560" w:type="dxa"/>
                </w:tcPr>
                <w:p w:rsidR="00F84B83" w:rsidRPr="00CC6183" w:rsidRDefault="00F84B83" w:rsidP="00F84B83">
                  <w:pPr>
                    <w:tabs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C618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Платно</w:t>
                  </w:r>
                </w:p>
              </w:tc>
            </w:tr>
          </w:tbl>
          <w:p w:rsidR="004576ED" w:rsidRPr="004576ED" w:rsidRDefault="004576ED" w:rsidP="001C23CF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</w:tbl>
    <w:p w:rsidR="000D0282" w:rsidRDefault="000D0282" w:rsidP="001C23CF">
      <w:pPr>
        <w:spacing w:after="0" w:line="240" w:lineRule="auto"/>
        <w:jc w:val="center"/>
      </w:pPr>
    </w:p>
    <w:p w:rsidR="00061E95" w:rsidRDefault="00061E95" w:rsidP="001C23CF">
      <w:pPr>
        <w:spacing w:after="0" w:line="240" w:lineRule="auto"/>
        <w:jc w:val="center"/>
      </w:pPr>
    </w:p>
    <w:p w:rsidR="00061E95" w:rsidRDefault="00061E95" w:rsidP="001C23CF">
      <w:pPr>
        <w:spacing w:after="0" w:line="240" w:lineRule="auto"/>
        <w:jc w:val="center"/>
      </w:pPr>
    </w:p>
    <w:p w:rsidR="00061E95" w:rsidRDefault="00061E95" w:rsidP="001C23CF">
      <w:pPr>
        <w:spacing w:after="0" w:line="240" w:lineRule="auto"/>
        <w:jc w:val="center"/>
      </w:pPr>
    </w:p>
    <w:p w:rsidR="00061E95" w:rsidRDefault="00061E95" w:rsidP="001C23CF">
      <w:pPr>
        <w:spacing w:after="0" w:line="240" w:lineRule="auto"/>
        <w:jc w:val="center"/>
      </w:pPr>
    </w:p>
    <w:p w:rsidR="00061E95" w:rsidRDefault="00061E95" w:rsidP="001C23CF">
      <w:pPr>
        <w:spacing w:after="0" w:line="240" w:lineRule="auto"/>
        <w:jc w:val="center"/>
      </w:pPr>
    </w:p>
    <w:p w:rsidR="00061E95" w:rsidRDefault="00061E95" w:rsidP="001C23CF">
      <w:pPr>
        <w:spacing w:after="0" w:line="240" w:lineRule="auto"/>
        <w:jc w:val="center"/>
      </w:pPr>
    </w:p>
    <w:p w:rsidR="00061E95" w:rsidRDefault="00061E95" w:rsidP="001C23CF">
      <w:pPr>
        <w:spacing w:after="0" w:line="240" w:lineRule="auto"/>
        <w:jc w:val="center"/>
      </w:pPr>
    </w:p>
    <w:p w:rsidR="000706C2" w:rsidRDefault="000706C2" w:rsidP="000706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lastRenderedPageBreak/>
        <w:t>Предлагаемые</w:t>
      </w:r>
      <w:r w:rsidRPr="001C76F8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изменения в постановление Правительства Кыргызской Республики </w:t>
      </w:r>
    </w:p>
    <w:p w:rsidR="000706C2" w:rsidRDefault="000706C2" w:rsidP="000706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1C76F8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«Об утверждении Реестра разрешительных документов, выдаваемых органами исполнительной власти </w:t>
      </w:r>
    </w:p>
    <w:p w:rsidR="000706C2" w:rsidRDefault="000706C2" w:rsidP="000706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1C76F8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и их структурными подразделениями»</w:t>
      </w:r>
      <w:r w:rsidRPr="000706C2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1C76F8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от 25 февраля 2004 года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1C76F8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1C76F8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103</w:t>
      </w:r>
    </w:p>
    <w:p w:rsidR="00DC1DA5" w:rsidRPr="001C76F8" w:rsidRDefault="00DC1DA5" w:rsidP="000706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Style w:val="a3"/>
        <w:tblW w:w="15451" w:type="dxa"/>
        <w:tblInd w:w="-714" w:type="dxa"/>
        <w:tblLook w:val="04A0" w:firstRow="1" w:lastRow="0" w:firstColumn="1" w:lastColumn="0" w:noHBand="0" w:noVBand="1"/>
      </w:tblPr>
      <w:tblGrid>
        <w:gridCol w:w="7655"/>
        <w:gridCol w:w="7796"/>
      </w:tblGrid>
      <w:tr w:rsidR="000706C2" w:rsidRPr="00966098" w:rsidTr="00A263CD">
        <w:tc>
          <w:tcPr>
            <w:tcW w:w="7655" w:type="dxa"/>
          </w:tcPr>
          <w:p w:rsidR="000706C2" w:rsidRDefault="000706C2" w:rsidP="000706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96609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Действующая редакция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07"/>
              <w:gridCol w:w="3775"/>
              <w:gridCol w:w="3147"/>
            </w:tblGrid>
            <w:tr w:rsidR="00720D8C" w:rsidRPr="00966098" w:rsidTr="00A263CD">
              <w:tc>
                <w:tcPr>
                  <w:tcW w:w="7429" w:type="dxa"/>
                  <w:gridSpan w:val="3"/>
                </w:tcPr>
                <w:p w:rsidR="00061E95" w:rsidRPr="00061E95" w:rsidRDefault="00720D8C" w:rsidP="00DC1DA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en-US"/>
                    </w:rPr>
                  </w:pPr>
                  <w:r w:rsidRPr="00061E9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en-US"/>
                    </w:rPr>
                    <w:t xml:space="preserve">Министерство здравоохранения </w:t>
                  </w:r>
                </w:p>
                <w:p w:rsidR="00720D8C" w:rsidRPr="00061E95" w:rsidRDefault="00720D8C" w:rsidP="00DC1DA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en-US"/>
                    </w:rPr>
                  </w:pPr>
                  <w:r w:rsidRPr="00061E9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en-US"/>
                    </w:rPr>
                    <w:t>Кыргызской Республики</w:t>
                  </w:r>
                </w:p>
              </w:tc>
            </w:tr>
            <w:tr w:rsidR="00720D8C" w:rsidRPr="00966098" w:rsidTr="00A263CD">
              <w:tc>
                <w:tcPr>
                  <w:tcW w:w="7429" w:type="dxa"/>
                  <w:gridSpan w:val="3"/>
                </w:tcPr>
                <w:p w:rsidR="00DC1DA5" w:rsidRPr="00061E95" w:rsidRDefault="00720D8C" w:rsidP="00DC1D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061E9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Департамент лекарственного обеспечения </w:t>
                  </w:r>
                </w:p>
                <w:p w:rsidR="00720D8C" w:rsidRPr="00061E95" w:rsidRDefault="00720D8C" w:rsidP="00DC1D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061E9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и медицинской техники</w:t>
                  </w:r>
                </w:p>
              </w:tc>
            </w:tr>
            <w:tr w:rsidR="00720D8C" w:rsidRPr="00966098" w:rsidTr="00A263CD">
              <w:tc>
                <w:tcPr>
                  <w:tcW w:w="507" w:type="dxa"/>
                  <w:tcBorders>
                    <w:right w:val="single" w:sz="4" w:space="0" w:color="auto"/>
                  </w:tcBorders>
                </w:tcPr>
                <w:p w:rsidR="00720D8C" w:rsidRPr="00061E95" w:rsidRDefault="00720D8C" w:rsidP="00DC1DA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trike/>
                      <w:sz w:val="28"/>
                      <w:szCs w:val="28"/>
                      <w:lang w:eastAsia="en-US"/>
                    </w:rPr>
                  </w:pPr>
                  <w:r w:rsidRPr="00061E95">
                    <w:rPr>
                      <w:rFonts w:ascii="Times New Roman" w:hAnsi="Times New Roman" w:cs="Times New Roman"/>
                      <w:bCs/>
                      <w:strike/>
                      <w:sz w:val="28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377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720D8C" w:rsidRPr="00061E95" w:rsidRDefault="00720D8C" w:rsidP="00DC1DA5">
                  <w:pPr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r w:rsidRPr="00061E95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 xml:space="preserve">Свидетельство о государственной регистрации (перерегистрации): </w:t>
                  </w:r>
                  <w:r w:rsidRPr="00061E95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br/>
                    <w:t xml:space="preserve">- новых лекарственных средств; - новых комбинаций зарегистрированных ранее лекарственных средств; </w:t>
                  </w:r>
                  <w:r w:rsidRPr="00061E95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br/>
                    <w:t xml:space="preserve">- лекарственных средств, зарегистрированных ранее, но произведенных в других лекарственных формах, с новой дозировкой или другим составом вспомогательных веществ; </w:t>
                  </w:r>
                </w:p>
                <w:p w:rsidR="00720D8C" w:rsidRPr="00061E95" w:rsidRDefault="00720D8C" w:rsidP="00DC1DA5">
                  <w:pPr>
                    <w:spacing w:after="0" w:line="240" w:lineRule="auto"/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r w:rsidRPr="00061E95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 xml:space="preserve">- воспроизведенных лекарственных средств; </w:t>
                  </w:r>
                  <w:r w:rsidRPr="00061E95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br/>
                    <w:t xml:space="preserve">- гомеопатических лекарственных средств; </w:t>
                  </w:r>
                  <w:r w:rsidRPr="00061E95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br/>
                  </w:r>
                  <w:r w:rsidRPr="00061E95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lastRenderedPageBreak/>
                    <w:t>- биологически активных пищевых добавок;</w:t>
                  </w:r>
                </w:p>
                <w:p w:rsidR="00720D8C" w:rsidRPr="00061E95" w:rsidRDefault="00720D8C" w:rsidP="00DC1DA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  <w:lang w:eastAsia="en-US"/>
                    </w:rPr>
                  </w:pPr>
                  <w:r w:rsidRPr="00061E95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 xml:space="preserve">- медицинских иммунобиологических препаратов; </w:t>
                  </w:r>
                  <w:r w:rsidRPr="00061E95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br/>
                    <w:t xml:space="preserve">- лечебно-косметических средств; </w:t>
                  </w:r>
                  <w:r w:rsidRPr="00061E95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br/>
                    <w:t>- изделий медицинского назначения и медицинского оборудования;</w:t>
                  </w:r>
                </w:p>
              </w:tc>
              <w:tc>
                <w:tcPr>
                  <w:tcW w:w="3147" w:type="dxa"/>
                </w:tcPr>
                <w:p w:rsidR="00720D8C" w:rsidRPr="00061E95" w:rsidRDefault="004D7890" w:rsidP="00DC1DA5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eastAsiaTheme="minorEastAsia" w:hAnsi="Times New Roman" w:cs="Times New Roman"/>
                      <w:strike/>
                      <w:sz w:val="28"/>
                      <w:szCs w:val="28"/>
                    </w:rPr>
                  </w:pPr>
                  <w:hyperlink r:id="rId5" w:history="1">
                    <w:r w:rsidR="00720D8C" w:rsidRPr="00061E95">
                      <w:rPr>
                        <w:rFonts w:ascii="Times New Roman" w:eastAsiaTheme="minorEastAsia" w:hAnsi="Times New Roman" w:cs="Times New Roman"/>
                        <w:strike/>
                        <w:sz w:val="28"/>
                        <w:szCs w:val="28"/>
                      </w:rPr>
                      <w:t>Закон</w:t>
                    </w:r>
                  </w:hyperlink>
                  <w:r w:rsidR="00720D8C" w:rsidRPr="00061E95">
                    <w:rPr>
                      <w:rFonts w:ascii="Times New Roman" w:eastAsiaTheme="minorEastAsia" w:hAnsi="Times New Roman" w:cs="Times New Roman"/>
                      <w:strike/>
                      <w:sz w:val="28"/>
                      <w:szCs w:val="28"/>
                    </w:rPr>
                    <w:t xml:space="preserve"> Кыргызской Республики </w:t>
                  </w:r>
                  <w:r w:rsidR="00DC1DA5" w:rsidRPr="00061E95">
                    <w:rPr>
                      <w:rFonts w:ascii="Times New Roman" w:eastAsiaTheme="minorEastAsia" w:hAnsi="Times New Roman" w:cs="Times New Roman"/>
                      <w:strike/>
                      <w:sz w:val="28"/>
                      <w:szCs w:val="28"/>
                    </w:rPr>
                    <w:br/>
                  </w:r>
                  <w:r w:rsidR="00720D8C" w:rsidRPr="00061E95">
                    <w:rPr>
                      <w:rFonts w:ascii="Times New Roman" w:eastAsiaTheme="minorEastAsia" w:hAnsi="Times New Roman" w:cs="Times New Roman"/>
                      <w:strike/>
                      <w:sz w:val="28"/>
                      <w:szCs w:val="28"/>
                    </w:rPr>
                    <w:t>«О лекарственных средствах»</w:t>
                  </w:r>
                </w:p>
                <w:p w:rsidR="00720D8C" w:rsidRPr="00061E95" w:rsidRDefault="00720D8C" w:rsidP="00DC1DA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720D8C" w:rsidRPr="00966098" w:rsidRDefault="00720D8C" w:rsidP="000706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796" w:type="dxa"/>
          </w:tcPr>
          <w:p w:rsidR="000706C2" w:rsidRDefault="000706C2" w:rsidP="000706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96609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>Предлагаемая редакция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7570"/>
            </w:tblGrid>
            <w:tr w:rsidR="00DC1DA5" w:rsidRPr="00966098" w:rsidTr="00061E95">
              <w:tc>
                <w:tcPr>
                  <w:tcW w:w="7570" w:type="dxa"/>
                </w:tcPr>
                <w:p w:rsidR="00061E95" w:rsidRPr="00061E95" w:rsidRDefault="00DC1DA5" w:rsidP="00DC1DA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en-US"/>
                    </w:rPr>
                  </w:pPr>
                  <w:r w:rsidRPr="00061E9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en-US"/>
                    </w:rPr>
                    <w:t>Министерство здравоохранения</w:t>
                  </w:r>
                </w:p>
                <w:p w:rsidR="00DC1DA5" w:rsidRPr="00061E95" w:rsidRDefault="00DC1DA5" w:rsidP="00DC1DA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en-US"/>
                    </w:rPr>
                  </w:pPr>
                  <w:r w:rsidRPr="00061E9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en-US"/>
                    </w:rPr>
                    <w:t>Кыргызской Республики</w:t>
                  </w:r>
                </w:p>
              </w:tc>
            </w:tr>
            <w:tr w:rsidR="00DC1DA5" w:rsidRPr="00DC1DA5" w:rsidTr="00061E95">
              <w:tc>
                <w:tcPr>
                  <w:tcW w:w="7570" w:type="dxa"/>
                </w:tcPr>
                <w:p w:rsidR="00DC1DA5" w:rsidRPr="00061E95" w:rsidRDefault="00DC1DA5" w:rsidP="00DC1D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061E9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Департамент лекарственного обеспечения </w:t>
                  </w:r>
                </w:p>
                <w:p w:rsidR="00DC1DA5" w:rsidRPr="00061E95" w:rsidRDefault="00DC1DA5" w:rsidP="00DC1D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061E9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и медицинской техники</w:t>
                  </w:r>
                </w:p>
              </w:tc>
            </w:tr>
            <w:tr w:rsidR="00061E95" w:rsidRPr="00966098" w:rsidTr="004D7890">
              <w:tc>
                <w:tcPr>
                  <w:tcW w:w="7570" w:type="dxa"/>
                </w:tcPr>
                <w:p w:rsidR="00061E95" w:rsidRDefault="00061E95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576ED">
                    <w:rPr>
                      <w:rFonts w:ascii="Times New Roman" w:hAnsi="Times New Roman"/>
                      <w:sz w:val="28"/>
                      <w:szCs w:val="28"/>
                    </w:rPr>
                    <w:t>Признан утратившим силу</w:t>
                  </w:r>
                </w:p>
                <w:p w:rsidR="00061E95" w:rsidRDefault="00061E95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61E95" w:rsidRDefault="00061E95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61E95" w:rsidRDefault="00061E95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61E95" w:rsidRDefault="00061E95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61E95" w:rsidRDefault="00061E95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61E95" w:rsidRDefault="00061E95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61E95" w:rsidRDefault="00061E95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61E95" w:rsidRDefault="00061E95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61E95" w:rsidRDefault="00061E95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61E95" w:rsidRDefault="00061E95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61E95" w:rsidRDefault="00061E95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61E95" w:rsidRDefault="00061E95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61E95" w:rsidRDefault="00061E95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98722D" w:rsidRDefault="0098722D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A263CD" w:rsidRDefault="00A263CD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A263CD" w:rsidRDefault="00A263CD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A263CD" w:rsidRDefault="00A263CD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A263CD" w:rsidRDefault="00A263CD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A263CD" w:rsidRDefault="00A263CD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A263CD" w:rsidRDefault="00A263CD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A263CD" w:rsidRDefault="00A263CD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A263CD" w:rsidRDefault="00A263CD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A263CD" w:rsidRDefault="00A263CD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A263CD" w:rsidRDefault="00A263CD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A263CD" w:rsidRDefault="00A263CD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A263CD" w:rsidRDefault="00A263CD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98722D" w:rsidRDefault="0098722D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A263CD" w:rsidRDefault="00A263CD" w:rsidP="00061E95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061E95" w:rsidRPr="00966098" w:rsidRDefault="00061E95" w:rsidP="0002045B">
                  <w:pPr>
                    <w:tabs>
                      <w:tab w:val="left" w:pos="8222"/>
                    </w:tabs>
                    <w:spacing w:after="0" w:line="240" w:lineRule="auto"/>
                    <w:ind w:firstLine="771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DC1DA5" w:rsidRPr="00966098" w:rsidRDefault="00DC1DA5" w:rsidP="000706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0706C2" w:rsidRDefault="000706C2" w:rsidP="000706C2">
      <w:pPr>
        <w:spacing w:after="0" w:line="240" w:lineRule="auto"/>
        <w:jc w:val="center"/>
        <w:rPr>
          <w:sz w:val="28"/>
          <w:szCs w:val="28"/>
        </w:rPr>
      </w:pPr>
    </w:p>
    <w:p w:rsidR="00A263CD" w:rsidRPr="00966098" w:rsidRDefault="00A263CD" w:rsidP="000706C2">
      <w:pPr>
        <w:spacing w:after="0" w:line="240" w:lineRule="auto"/>
        <w:jc w:val="center"/>
        <w:rPr>
          <w:sz w:val="28"/>
          <w:szCs w:val="28"/>
        </w:rPr>
      </w:pPr>
    </w:p>
    <w:p w:rsidR="000706C2" w:rsidRDefault="000706C2" w:rsidP="0098722D">
      <w:pPr>
        <w:widowControl w:val="0"/>
        <w:autoSpaceDE w:val="0"/>
        <w:autoSpaceDN w:val="0"/>
        <w:adjustRightInd w:val="0"/>
        <w:spacing w:after="0" w:line="240" w:lineRule="auto"/>
        <w:ind w:left="282" w:firstLine="113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66098">
        <w:rPr>
          <w:rFonts w:ascii="Times New Roman" w:hAnsi="Times New Roman" w:cs="Times New Roman"/>
          <w:b/>
          <w:color w:val="000000"/>
          <w:sz w:val="28"/>
          <w:szCs w:val="28"/>
        </w:rPr>
        <w:t>Министр экономики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0706C2" w:rsidRPr="000706C2" w:rsidRDefault="000706C2" w:rsidP="0098722D">
      <w:pPr>
        <w:widowControl w:val="0"/>
        <w:autoSpaceDE w:val="0"/>
        <w:autoSpaceDN w:val="0"/>
        <w:adjustRightInd w:val="0"/>
        <w:spacing w:after="0" w:line="240" w:lineRule="auto"/>
        <w:ind w:left="282" w:firstLine="1134"/>
        <w:rPr>
          <w:rFonts w:ascii="Times New Roman" w:hAnsi="Times New Roman" w:cs="Times New Roman"/>
          <w:b/>
          <w:bCs/>
          <w:vanish/>
          <w:color w:val="000000"/>
          <w:spacing w:val="-8"/>
          <w:sz w:val="28"/>
          <w:szCs w:val="28"/>
          <w:specVanish/>
        </w:rPr>
      </w:pPr>
      <w:r w:rsidRPr="00966098">
        <w:rPr>
          <w:rFonts w:ascii="Times New Roman" w:hAnsi="Times New Roman"/>
          <w:b/>
          <w:bCs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 w:rsidR="0098722D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 w:rsidR="0098722D">
        <w:rPr>
          <w:rFonts w:ascii="Times New Roman" w:hAnsi="Times New Roman"/>
          <w:b/>
          <w:bCs/>
          <w:sz w:val="28"/>
          <w:szCs w:val="28"/>
        </w:rPr>
        <w:tab/>
      </w:r>
      <w:r w:rsidRPr="00966098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>О. Панкратов</w:t>
      </w:r>
    </w:p>
    <w:p w:rsidR="000706C2" w:rsidRDefault="000706C2" w:rsidP="000706C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4D7890" w:rsidRDefault="004D7890" w:rsidP="000706C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</w:rPr>
      </w:pPr>
    </w:p>
    <w:p w:rsidR="004D7890" w:rsidRDefault="004D7890" w:rsidP="000706C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</w:rPr>
      </w:pPr>
    </w:p>
    <w:p w:rsidR="004D7890" w:rsidRDefault="004D7890" w:rsidP="000706C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</w:rPr>
      </w:pPr>
    </w:p>
    <w:p w:rsidR="004D7890" w:rsidRDefault="004D7890" w:rsidP="000706C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</w:rPr>
      </w:pPr>
    </w:p>
    <w:p w:rsidR="004D7890" w:rsidRDefault="004D7890" w:rsidP="000706C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</w:rPr>
      </w:pPr>
    </w:p>
    <w:p w:rsidR="004D7890" w:rsidRDefault="004D7890" w:rsidP="000706C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</w:rPr>
      </w:pPr>
    </w:p>
    <w:p w:rsidR="004D7890" w:rsidRDefault="004D7890" w:rsidP="000706C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</w:rPr>
      </w:pPr>
    </w:p>
    <w:p w:rsidR="004D7890" w:rsidRDefault="004D7890" w:rsidP="000706C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</w:rPr>
      </w:pPr>
    </w:p>
    <w:p w:rsidR="004D7890" w:rsidRDefault="004D7890" w:rsidP="000706C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</w:rPr>
      </w:pPr>
    </w:p>
    <w:p w:rsidR="004D7890" w:rsidRDefault="004D7890" w:rsidP="000706C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</w:rPr>
      </w:pPr>
    </w:p>
    <w:p w:rsidR="004D7890" w:rsidRDefault="004D7890" w:rsidP="000706C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</w:rPr>
      </w:pPr>
    </w:p>
    <w:p w:rsidR="004D7890" w:rsidRDefault="004D7890" w:rsidP="000706C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</w:rPr>
      </w:pPr>
    </w:p>
    <w:p w:rsidR="004D7890" w:rsidRDefault="004D7890" w:rsidP="000706C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</w:rPr>
      </w:pPr>
    </w:p>
    <w:p w:rsidR="004D7890" w:rsidRDefault="004D7890" w:rsidP="000706C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</w:rPr>
      </w:pPr>
    </w:p>
    <w:p w:rsidR="004D7890" w:rsidRDefault="004D7890" w:rsidP="000706C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</w:rPr>
      </w:pPr>
    </w:p>
    <w:p w:rsidR="004D7890" w:rsidRPr="004D7890" w:rsidRDefault="004D7890" w:rsidP="004D7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7890">
        <w:rPr>
          <w:rFonts w:ascii="Times New Roman" w:hAnsi="Times New Roman" w:cs="Times New Roman"/>
          <w:b/>
          <w:bCs/>
          <w:sz w:val="28"/>
          <w:szCs w:val="28"/>
          <w:lang w:eastAsia="en-US"/>
        </w:rPr>
        <w:lastRenderedPageBreak/>
        <w:t xml:space="preserve">Предлагаемые изменения в постановление </w:t>
      </w:r>
      <w:proofErr w:type="spellStart"/>
      <w:r w:rsidRPr="004D7890">
        <w:rPr>
          <w:rFonts w:ascii="Times New Roman" w:hAnsi="Times New Roman"/>
          <w:b/>
          <w:sz w:val="28"/>
          <w:szCs w:val="28"/>
        </w:rPr>
        <w:t>постановление</w:t>
      </w:r>
      <w:proofErr w:type="spellEnd"/>
      <w:r w:rsidRPr="004D7890">
        <w:rPr>
          <w:rFonts w:ascii="Times New Roman" w:hAnsi="Times New Roman"/>
          <w:b/>
          <w:sz w:val="28"/>
          <w:szCs w:val="28"/>
        </w:rPr>
        <w:t xml:space="preserve"> Правительства Кыргызской Республики </w:t>
      </w:r>
    </w:p>
    <w:p w:rsidR="004D7890" w:rsidRDefault="004D7890" w:rsidP="004D7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7890">
        <w:rPr>
          <w:rFonts w:ascii="Times New Roman" w:hAnsi="Times New Roman"/>
          <w:b/>
          <w:sz w:val="28"/>
          <w:szCs w:val="28"/>
        </w:rPr>
        <w:t xml:space="preserve">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</w:t>
      </w:r>
    </w:p>
    <w:p w:rsidR="004D7890" w:rsidRPr="004D7890" w:rsidRDefault="004D7890" w:rsidP="004D78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proofErr w:type="gramStart"/>
      <w:r w:rsidRPr="004D7890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4D7890">
        <w:rPr>
          <w:rFonts w:ascii="Times New Roman" w:hAnsi="Times New Roman"/>
          <w:b/>
          <w:sz w:val="28"/>
          <w:szCs w:val="28"/>
        </w:rPr>
        <w:t xml:space="preserve"> 3 июня 2014 года № 303 </w:t>
      </w:r>
    </w:p>
    <w:p w:rsidR="004D7890" w:rsidRPr="001C76F8" w:rsidRDefault="004D7890" w:rsidP="004D78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Style w:val="a3"/>
        <w:tblW w:w="15451" w:type="dxa"/>
        <w:tblInd w:w="-714" w:type="dxa"/>
        <w:tblLook w:val="04A0" w:firstRow="1" w:lastRow="0" w:firstColumn="1" w:lastColumn="0" w:noHBand="0" w:noVBand="1"/>
      </w:tblPr>
      <w:tblGrid>
        <w:gridCol w:w="7655"/>
        <w:gridCol w:w="7796"/>
      </w:tblGrid>
      <w:tr w:rsidR="004D7890" w:rsidRPr="00966098" w:rsidTr="004D7890">
        <w:tc>
          <w:tcPr>
            <w:tcW w:w="7655" w:type="dxa"/>
          </w:tcPr>
          <w:p w:rsidR="004D7890" w:rsidRPr="00966098" w:rsidRDefault="004D7890" w:rsidP="004D7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4D789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Действующая</w:t>
            </w:r>
            <w:r w:rsidRPr="0096609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редакция</w:t>
            </w:r>
          </w:p>
        </w:tc>
        <w:tc>
          <w:tcPr>
            <w:tcW w:w="7796" w:type="dxa"/>
          </w:tcPr>
          <w:p w:rsidR="004D7890" w:rsidRPr="00966098" w:rsidRDefault="004D7890" w:rsidP="004D7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96609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Предлагаемая редакция</w:t>
            </w:r>
          </w:p>
        </w:tc>
      </w:tr>
      <w:tr w:rsidR="004D7890" w:rsidRPr="00966098" w:rsidTr="004D7890">
        <w:tc>
          <w:tcPr>
            <w:tcW w:w="7655" w:type="dxa"/>
          </w:tcPr>
          <w:p w:rsidR="004D7890" w:rsidRPr="004D7890" w:rsidRDefault="004D7890" w:rsidP="004D7890">
            <w:pPr>
              <w:pStyle w:val="tkTablica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90">
              <w:rPr>
                <w:rFonts w:ascii="Times New Roman" w:hAnsi="Times New Roman" w:cs="Times New Roman"/>
                <w:b/>
                <w:sz w:val="24"/>
                <w:szCs w:val="24"/>
              </w:rPr>
              <w:t>III. В области регистрации, выдачи справок, удостоверений и других документов, их копий и дубликатов</w:t>
            </w:r>
          </w:p>
        </w:tc>
        <w:tc>
          <w:tcPr>
            <w:tcW w:w="7796" w:type="dxa"/>
          </w:tcPr>
          <w:p w:rsidR="004D7890" w:rsidRPr="004D7890" w:rsidRDefault="004D7890" w:rsidP="004D7890">
            <w:pPr>
              <w:pStyle w:val="tkTablica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90">
              <w:rPr>
                <w:rFonts w:ascii="Times New Roman" w:hAnsi="Times New Roman" w:cs="Times New Roman"/>
                <w:b/>
                <w:sz w:val="24"/>
                <w:szCs w:val="24"/>
              </w:rPr>
              <w:t>III. В области регистрации, выдачи справок, удостоверений и других документов, их копий и дубликатов</w:t>
            </w:r>
          </w:p>
        </w:tc>
      </w:tr>
      <w:tr w:rsidR="004D7890" w:rsidRPr="00966098" w:rsidTr="004D7890">
        <w:tc>
          <w:tcPr>
            <w:tcW w:w="7655" w:type="dxa"/>
          </w:tcPr>
          <w:tbl>
            <w:tblPr>
              <w:tblW w:w="4971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6"/>
              <w:gridCol w:w="2403"/>
              <w:gridCol w:w="4517"/>
            </w:tblGrid>
            <w:tr w:rsidR="004D7890" w:rsidRPr="004D7890" w:rsidTr="004D7890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33. Паспорт государственной услуги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Наименование услуги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Заполнение </w:t>
                  </w:r>
                  <w:proofErr w:type="spellStart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загранстраницы</w:t>
                  </w:r>
                  <w:proofErr w:type="spellEnd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в общегражданском паспорте Кыргызской Республики (образца 1994 года) для граждан Кыргызской Республики, в том числе вклеивание фотографии ребенка и внесение его данных в общегражданский паспорт одного из родителей - пункт 29 главы 4 Единого реестра (перечня) государственных услуг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Министерство иностранных дел Кыргызской Республики - уполномоченный государственный орган в сфере внешней политики;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proofErr w:type="gramStart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департамент</w:t>
                  </w:r>
                  <w:proofErr w:type="gramEnd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консульской службы Министерства иностранных дел Кыргызской Республики (далее - ДКС МИД КР);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proofErr w:type="gramStart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дипломатические</w:t>
                  </w:r>
                  <w:proofErr w:type="gramEnd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представительства/консульские учреждения Кыргызской Республики.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Список дипломатических представительств/консульских </w:t>
                  </w: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учреждений Кыргызской Республики размещен на информационном стенде уполномоченного государственного органа в сфере внешней политики и сайте ДКС МИД КР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Граждане Кыргызской Республики, находящиеся за пределами Кыргызской Республики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Закон Кыргызской Республики: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"</w:t>
                  </w:r>
                  <w:hyperlink r:id="rId6" w:history="1">
                    <w:r w:rsidRPr="004D7890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О порядке рассмотрения обращений граждан</w:t>
                    </w:r>
                  </w:hyperlink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";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proofErr w:type="gramStart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постановления</w:t>
                  </w:r>
                  <w:proofErr w:type="gramEnd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Правительства Кыргызской Республики: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- "Об утверждении Инструкции о порядке приема документов, оформления, выдачи, учета, изготовления паспорта и персонификации общегражданского паспорта гражданина Кыргызской Республики" </w:t>
                  </w:r>
                  <w:hyperlink r:id="rId7" w:history="1">
                    <w:r w:rsidRPr="004D7890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от 20 июня 2011 года № 332</w:t>
                    </w:r>
                  </w:hyperlink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- "Об утверждении </w:t>
                  </w:r>
                  <w:hyperlink r:id="rId8" w:history="1">
                    <w:r w:rsidRPr="004D7890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Консульского устава</w:t>
                    </w:r>
                  </w:hyperlink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Кыргызской Республики" </w:t>
                  </w:r>
                  <w:hyperlink r:id="rId9" w:history="1">
                    <w:r w:rsidRPr="004D7890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от 11 ноября 2011 года № 725</w:t>
                    </w:r>
                  </w:hyperlink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- "Об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учреждениями" </w:t>
                  </w:r>
                  <w:hyperlink r:id="rId10" w:history="1">
                    <w:r w:rsidRPr="004D7890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от 10 февраля 2012 года № 85</w:t>
                    </w:r>
                  </w:hyperlink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- "О Министерстве иностранных дел Кыргызской Республики" </w:t>
                  </w:r>
                  <w:hyperlink r:id="rId11" w:history="1">
                    <w:r w:rsidRPr="004D7890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от 20 февраля 2012 года № 113</w:t>
                    </w:r>
                  </w:hyperlink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Заполненная </w:t>
                  </w:r>
                  <w:proofErr w:type="spellStart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загранстраница</w:t>
                  </w:r>
                  <w:proofErr w:type="spellEnd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в общегражданском паспорте Кыргызской Республики (образца 1994 года) для граждан Кыргызской Республики, а также вклеенная фотография ребенка и внесенные данные ребенка в общегражданский паспорт одного из родителей (по мере истечения срока действия общегражданского паспорта Кыргызской Республики (образца 1994 года)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Предоставление услуги осуществляется: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в помещении, отвечающем установленным санитарным нормам;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при наличии беспрепятственного доступа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оборудованы пандусами, поручнями;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по принципу живой очереди.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Помещения располагают местами для ожидания, туалетами, отоплением, водопроводом, телефоном.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</w:t>
                  </w: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не могут подняться в помещение, сотрудник спускается к ним для приема заявления.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Ожидание в очереди для получения консультации - не более 30 минут;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получение консультации - не более 10 минут;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- рассмотрение принятых документов, оформление </w:t>
                  </w:r>
                  <w:proofErr w:type="spellStart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загранстраницы</w:t>
                  </w:r>
                  <w:proofErr w:type="spellEnd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или вклеивание фотографии ребенка, с внесением в него данных одного из родителей от трех до семи календарных дней со дня регистрации заявления;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- ожидание в очереди на получение общегражданского паспорта Кыргызской Республики (образца 1994 года) с заполненной </w:t>
                  </w:r>
                  <w:proofErr w:type="spellStart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загранстраницей</w:t>
                  </w:r>
                  <w:proofErr w:type="spellEnd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или вклеенной фотографии ребенка, с внесенными в него данными одного из родителей - не более 10 минут</w:t>
                  </w:r>
                </w:p>
              </w:tc>
            </w:tr>
            <w:tr w:rsidR="004D7890" w:rsidRPr="004D7890" w:rsidTr="004D7890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Информирование о государственной услуге, предоставляемой потребителю, и государственном органе, </w:t>
                  </w: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ответственном за стандартизацию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в общественной приемной уполномоченного государственного органа в сфере внешней политики;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- на сайте уполномоченного государственного органа в сфере внешней политики: www.mfa.gov.kg;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при личном обращении в уполномоченный государственный орган в сфере внешней политики, его структурные подразделения, дипломатические представительства/консульские учреждения Кыргызской Республики;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на информационных стендах, из брошюр, буклетов в уполномоченном государственном органе в сфере внешней политики, его структурных подразделениях, дипломатических представительствах/консульских учреждениях Кыргызской Республики.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Прием граждан в уполномоченном государственном органе в сфере внешней политики, его структурных подразделениях, дипломатических представительствах/консульских учреждениях Кыргызской Республики производится в день их обращения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Распространение информации об оказываемой услуге осуществляется через: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СМИ (газеты, радио, телевидение);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сайт уполномоченного государственного органа в сфере внешней политики: www.mfa.gov.kg;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- информационные стенды, брошюры, буклеты;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личное обращение и контакты по телефону;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общественную приемную уполномоченного государственного органа в сфере внешней политики.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внешней политики</w:t>
                  </w:r>
                </w:p>
              </w:tc>
            </w:tr>
            <w:tr w:rsidR="004D7890" w:rsidRPr="004D7890" w:rsidTr="004D7890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 уполномоченном государственном органе в сфере внешней политики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бейджи</w:t>
                  </w:r>
                  <w:proofErr w:type="spellEnd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</w:t>
                  </w: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также аргументировать принимаемые решения.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Для лиц с особыми нуждами по медицинским и социальным показаниям (ЛОВЗ, престарелые пенсионеры, ветераны войны и труда, беременные женщины) общение и предоставление услуги производятся в понятной и доступной для них форме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Информация о потребителе и оказанной ему услуге может быть представлена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I. Для получения государственной услуги предоставляются следующие документы: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1) письменное заявление установленного образца;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2) действительный общегражданский паспорт Кыргызской Республики (образца 1994 года) для граждан Кыргызской Республики.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II. Для вклеивания фото ребенка и внесение его данных в общегражданский паспорт одного из родителей необходимо: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1) письменное заявление, написанное в произвольной форме, подписанное одним из родителей или законным представителем;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2) свидетельство о рождении (возвращается владельцу);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3) копии паспортов родителей или законных представителей;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4) фотография размером 35x45 мм;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5) копии нотариально удостоверенного согласия родителей или законных представителей на право сопровождения ребенка и вывоза ребенка за пределы Кыргызской Республики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Государственная услуга предоставляется бесплатно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- недопущение дискриминации по признаку пола, расы, языка, инвалидности, этнической принадлежности, вероисповедания, возраста, политических и иных </w:t>
                  </w: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соответствие конечного результата (полученной услуги) ожиданиям заявителя;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Услуга предоставляется в электронном формате частично.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Потребители услуги могут обращаться в ДКС МИД КР либо дипломатическое представительство/консульское учреждение Кыргызской Республики посредством </w:t>
                  </w:r>
                  <w:proofErr w:type="gramStart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веб-сайта</w:t>
                  </w:r>
                  <w:proofErr w:type="gramEnd"/>
                </w:p>
              </w:tc>
            </w:tr>
            <w:tr w:rsidR="004D7890" w:rsidRPr="004D7890" w:rsidTr="004D7890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16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 предоставлении государственной услуги отказывается в случаях непредставления документов, указанных в пункте 12 настоящего стандарта, а также в случаях, предусмотренных законодательством Кыргызской Республики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внешней политики.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Рассмотрение жалоб и претензий осуществляется в установленном порядке руководством уполномоченного государственного органа в сфере внешней политики.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Срок рассмотрения письменного обращения и направления ответа потребителю не должен превышать 14 дней со дня его регистрации. При неудовлетворении принятым решением по жалобе потребитель имеет право </w:t>
                  </w: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обжаловать решение уполномоченного государственного органа в сфере внешней политики в судебном порядке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4D7890" w:rsidRPr="00966098" w:rsidRDefault="004D7890" w:rsidP="004D78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796" w:type="dxa"/>
          </w:tcPr>
          <w:p w:rsidR="004D7890" w:rsidRDefault="004D7890" w:rsidP="004D7890">
            <w:pPr>
              <w:tabs>
                <w:tab w:val="left" w:pos="8222"/>
              </w:tabs>
              <w:spacing w:after="0" w:line="240" w:lineRule="auto"/>
              <w:ind w:firstLine="77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Признать</w:t>
            </w:r>
            <w:r w:rsidRPr="004576ED">
              <w:rPr>
                <w:rFonts w:ascii="Times New Roman" w:hAnsi="Times New Roman"/>
                <w:sz w:val="28"/>
                <w:szCs w:val="28"/>
              </w:rPr>
              <w:t xml:space="preserve"> утратившим силу</w:t>
            </w:r>
          </w:p>
          <w:p w:rsidR="004D7890" w:rsidRDefault="004D7890" w:rsidP="004D7890">
            <w:pPr>
              <w:tabs>
                <w:tab w:val="left" w:pos="8222"/>
              </w:tabs>
              <w:spacing w:after="0" w:line="240" w:lineRule="auto"/>
              <w:ind w:firstLine="77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D7890" w:rsidRPr="00966098" w:rsidRDefault="004D7890" w:rsidP="004D7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4D7890" w:rsidRPr="00966098" w:rsidTr="004D7890">
        <w:tc>
          <w:tcPr>
            <w:tcW w:w="7655" w:type="dxa"/>
          </w:tcPr>
          <w:tbl>
            <w:tblPr>
              <w:tblW w:w="4971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6"/>
              <w:gridCol w:w="2403"/>
              <w:gridCol w:w="4517"/>
            </w:tblGrid>
            <w:tr w:rsidR="004D7890" w:rsidRPr="004D7890" w:rsidTr="004D7890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35. Паспорт государственной услуги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Наименование услуги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Постановка на консульский учет граждан Кыргызской Республики, прибывших на учебу, в стране пребывания загранучреждением Кыргызской Республики - пункт 31 главы 4 Единого реестра (перечня) государственных услуг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Министерство иностранных дел Кыргызской Республики - уполномоченный государственный орган в сфере внешней политики;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proofErr w:type="gramStart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департамент</w:t>
                  </w:r>
                  <w:proofErr w:type="gramEnd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консульской службы Министерства иностранных дел Кыргызской Республики (далее - ДКС МИД КР);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proofErr w:type="gramStart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дипломатические</w:t>
                  </w:r>
                  <w:proofErr w:type="gramEnd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представительства/консульские учреждения Кыргызской Республики.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Список дипломатических представительств/консульских учреждений Кыргызской Республики размещен на информационном стенде уполномоченного государственного </w:t>
                  </w: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органа в сфере внешней политики и сайте ДКС МИД КР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Граждане Кыргызской Республики, прибывшие на учебу в страну пребывания заграничного учреждения Кыргызской Республики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Законы Кыргызской Республики: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"</w:t>
                  </w:r>
                  <w:hyperlink r:id="rId12" w:history="1">
                    <w:r w:rsidRPr="004D7890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О внешней миграции</w:t>
                    </w:r>
                  </w:hyperlink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";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"</w:t>
                  </w:r>
                  <w:hyperlink r:id="rId13" w:history="1">
                    <w:r w:rsidRPr="004D7890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О порядке рассмотрения обращений граждан</w:t>
                    </w:r>
                  </w:hyperlink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";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"</w:t>
                  </w:r>
                  <w:hyperlink r:id="rId14" w:history="1">
                    <w:r w:rsidRPr="004D7890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О гражданстве Кыргызской Республики</w:t>
                    </w:r>
                  </w:hyperlink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";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- </w:t>
                  </w:r>
                  <w:hyperlink r:id="rId15" w:history="1">
                    <w:r w:rsidRPr="004D7890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Указ</w:t>
                    </w:r>
                  </w:hyperlink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Президента Кыргызской республики "Об утверждении </w:t>
                  </w:r>
                  <w:hyperlink r:id="rId16" w:history="1">
                    <w:r w:rsidRPr="004D7890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Положения</w:t>
                    </w:r>
                  </w:hyperlink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о порядке рассмотрения вопросов гражданства Кыргызской Республики и </w:t>
                  </w:r>
                  <w:hyperlink r:id="rId17" w:history="1">
                    <w:r w:rsidRPr="004D7890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Положения</w:t>
                    </w:r>
                  </w:hyperlink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о Комиссии по вопросам гражданства при Президенте Кыргызской Республики" от 10 августа 2013 года № 174;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proofErr w:type="gramStart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постановления</w:t>
                  </w:r>
                  <w:proofErr w:type="gramEnd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Правительства Кыргызской Республики: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- "Об утверждении </w:t>
                  </w:r>
                  <w:hyperlink r:id="rId18" w:history="1">
                    <w:r w:rsidRPr="004D7890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Положения</w:t>
                    </w:r>
                  </w:hyperlink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о порядке ведения консульского учета и снятия с регистрационного учета граждан Кыргызской Республики, выезжающих за пределы Кыргызской Республики" </w:t>
                  </w:r>
                  <w:hyperlink r:id="rId19" w:history="1">
                    <w:r w:rsidRPr="004D7890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от 4 ноября 2011 года № 699</w:t>
                    </w:r>
                  </w:hyperlink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- "Об утверждении </w:t>
                  </w:r>
                  <w:hyperlink r:id="rId20" w:history="1">
                    <w:r w:rsidRPr="004D7890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Консульского устава</w:t>
                    </w:r>
                  </w:hyperlink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Кыргызской Республики" </w:t>
                  </w:r>
                  <w:hyperlink r:id="rId21" w:history="1">
                    <w:r w:rsidRPr="004D7890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от 11 ноября 2011 года № 725</w:t>
                    </w:r>
                  </w:hyperlink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 xml:space="preserve">- "Об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учреждениями" </w:t>
                  </w:r>
                  <w:hyperlink r:id="rId22" w:history="1">
                    <w:r w:rsidRPr="004D7890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от 10 февраля 2012 года № 85</w:t>
                    </w:r>
                  </w:hyperlink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- "О Министерстве иностранных дел Кыргызской Республики" </w:t>
                  </w:r>
                  <w:hyperlink r:id="rId23" w:history="1">
                    <w:r w:rsidRPr="004D7890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от 20 февраля 2012 года № 113</w:t>
                    </w:r>
                  </w:hyperlink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Постановка на консульский учет и отметка в действительном общегражданском паспорте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Предоставление услуги осуществляется: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в помещении, отвечающем установленным санитарным нормам;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при наличии беспрепятственного доступа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оборудованы пандусами, поручнями;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по принципу живой очереди.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Помещения располагают местами для ожидания, туалетами, отоплением, водопроводом, телефоном.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Ожидание в очереди для получения консультации - не более 30 минут;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получение консультации - не более 10 минут;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рассмотрение принятых документов, оформление постановки на консульский учет от трех до семи календарных дней со дня регистрации заявления;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ожидание при получении документов - не более 30 минут</w:t>
                  </w:r>
                </w:p>
              </w:tc>
            </w:tr>
            <w:tr w:rsidR="004D7890" w:rsidRPr="004D7890" w:rsidTr="004D7890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Информирование о государственной услуге, предоставляемой потребителю, и государственном органе, ответственном за стандартизацию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Информацию о государственной услуге можно получить: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в общественной приемной уполномоченного государственного органа в сфере внешней политики;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на сайте уполномоченного государственного органа в сфере внешней политики: www.mfa.gov.kg;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при личном обращении в уполномоченный государственный орган в сфере внешней политики, его структурные подразделения, дипломатические представительства/консульские учреждения Кыргызской Республики;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- на информационных стендах, из брошюр, буклетов в уполномоченном государственном органе в сфере внешней политики, его структурных подразделениях, дипломатических представительствах/консульских учреждениях Кыргызской Республики.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Прием граждан в уполномоченном государственном органе в сфере внешней политики, его структурных подразделениях, дипломатических представительствах/консульских учреждениях Кыргызской Республики производится в день их обращения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Распространение информации об оказываемой услуге осуществляется через: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СМИ (газеты, радио, телевидение);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сайт уполномоченного государственного органа в сфере внешней политики: www.mfa.gov.kg: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информационные стенды, брошюры, буклеты;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личное обращение и контакты по телефону;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общественную приемную уполномоченного государственного органа в сфере внешней политики.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</w:t>
                  </w: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государственного органа в сфере внешней политики</w:t>
                  </w:r>
                </w:p>
              </w:tc>
            </w:tr>
            <w:tr w:rsidR="004D7890" w:rsidRPr="004D7890" w:rsidTr="004D7890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 уполномоченном государственном органе в сфере внешней политики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бейджи</w:t>
                  </w:r>
                  <w:proofErr w:type="spellEnd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</w:t>
                  </w: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отношению к гражданам, исключающие конфликт интересов.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Для лиц с особыми нуждами по медицинским и социальным показаниям (ЛОВЗ, беременные женщины) общение и предоставление услуги производятся в понятной и доступной для них форме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Информация о потребителе и оказанной ему услуге может быть представлена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Для получения государственной услуги представляются следующие документы: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лично написанное заявление;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заполненная регистрационная карточка установленной формы, в двух экземплярах;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паспорт гражданина Кыргызской Республики с разрешением иностранного государства на пребывание на его территории (может быть проставлено/вклеено в общегражданский паспорт), с приложением их ксерокопий;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две фотографии размером 3x4 см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Стоимость государственной услуги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Государственная услуга предоставляется бесплатно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Услуга предоставляется в электронном формате частично.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Потребители услуги могут обращаться в ДКС МИД КР либо дипломатическое представительство/консульское учреждение Кыргызской Республики посредством </w:t>
                  </w:r>
                  <w:proofErr w:type="gramStart"/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веб-сайта</w:t>
                  </w:r>
                  <w:proofErr w:type="gramEnd"/>
                </w:p>
              </w:tc>
            </w:tr>
            <w:tr w:rsidR="004D7890" w:rsidRPr="004D7890" w:rsidTr="004D7890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 предоставлении государственной услуги отказывается в случаях непредставления документов, указанных в пункте 12 настоящего стандарта, а также в случаях, предусмотренных законодательством Кыргызской Республики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внешней политики.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Рассмотрение жалоб и претензий осуществляется в установленном порядке </w:t>
                  </w: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руководством уполномоченного государственного органа в сфере внешней политики.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Срок рассмотрения письменного обращения и направления ответа потребителю не должен превышать 14 дней со дня его регистрации.</w:t>
                  </w:r>
                </w:p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При неудовлетворении принятым решением по жалобе потребитель имеет право обжаловать решение уполномоченного государственного органа в сфере внешней политики в судебном порядке</w:t>
                  </w:r>
                </w:p>
              </w:tc>
            </w:tr>
            <w:tr w:rsidR="004D7890" w:rsidRPr="004D7890" w:rsidTr="004D7890">
              <w:tc>
                <w:tcPr>
                  <w:tcW w:w="115" w:type="pc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1525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360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7890" w:rsidRPr="004D7890" w:rsidRDefault="004D7890" w:rsidP="004D7890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4D7890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4D7890" w:rsidRPr="004D7890" w:rsidRDefault="004D7890" w:rsidP="004D78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4D7890" w:rsidRDefault="004D7890" w:rsidP="004D7890">
            <w:pPr>
              <w:tabs>
                <w:tab w:val="left" w:pos="8222"/>
              </w:tabs>
              <w:spacing w:after="0" w:line="240" w:lineRule="auto"/>
              <w:ind w:firstLine="77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Признать</w:t>
            </w:r>
            <w:r w:rsidRPr="004576ED">
              <w:rPr>
                <w:rFonts w:ascii="Times New Roman" w:hAnsi="Times New Roman"/>
                <w:sz w:val="28"/>
                <w:szCs w:val="28"/>
              </w:rPr>
              <w:t xml:space="preserve"> утратившим силу</w:t>
            </w:r>
          </w:p>
          <w:p w:rsidR="004D7890" w:rsidRPr="00966098" w:rsidRDefault="004D7890" w:rsidP="004D7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4D7890" w:rsidRPr="00966098" w:rsidTr="004D7890">
        <w:tc>
          <w:tcPr>
            <w:tcW w:w="7655" w:type="dxa"/>
          </w:tcPr>
          <w:p w:rsidR="004D7890" w:rsidRPr="004D7890" w:rsidRDefault="004D7890" w:rsidP="004D7890">
            <w:pPr>
              <w:pStyle w:val="tkTablica"/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4D7890">
              <w:rPr>
                <w:b/>
                <w:sz w:val="24"/>
                <w:szCs w:val="24"/>
              </w:rPr>
              <w:lastRenderedPageBreak/>
              <w:t>IV. В области исследований, анализа, оценки и экспертизы</w:t>
            </w:r>
          </w:p>
        </w:tc>
        <w:tc>
          <w:tcPr>
            <w:tcW w:w="7796" w:type="dxa"/>
          </w:tcPr>
          <w:p w:rsidR="004D7890" w:rsidRPr="004D7890" w:rsidRDefault="004D7890" w:rsidP="004D7890">
            <w:pPr>
              <w:pStyle w:val="tkTablica"/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4D7890">
              <w:rPr>
                <w:b/>
                <w:sz w:val="24"/>
                <w:szCs w:val="24"/>
              </w:rPr>
              <w:t>IV. В области исследований, анализа, оценки и экспертизы</w:t>
            </w:r>
          </w:p>
        </w:tc>
      </w:tr>
      <w:tr w:rsidR="004D7890" w:rsidRPr="00966098" w:rsidTr="004D7890">
        <w:tc>
          <w:tcPr>
            <w:tcW w:w="7655" w:type="dxa"/>
          </w:tcPr>
          <w:tbl>
            <w:tblPr>
              <w:tblW w:w="4976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6"/>
              <w:gridCol w:w="2721"/>
              <w:gridCol w:w="4206"/>
            </w:tblGrid>
            <w:tr w:rsidR="00630664" w:rsidRPr="00630664" w:rsidTr="0063066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37. Паспорт государственной услуги</w:t>
                  </w:r>
                </w:p>
              </w:tc>
            </w:tr>
            <w:tr w:rsidR="00630664" w:rsidRPr="00630664" w:rsidTr="00630664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Наименование услуги</w:t>
                  </w:r>
                </w:p>
              </w:tc>
              <w:tc>
                <w:tcPr>
                  <w:tcW w:w="28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Лабораторные анализы (испытания) качества лекарственных средств и изделий медицинского назначения - глава 5, пункт 49 </w:t>
                  </w:r>
                  <w:hyperlink r:id="rId24" w:anchor="pr" w:history="1">
                    <w:r w:rsidRPr="00630664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 xml:space="preserve">Единого реестра </w:t>
                    </w:r>
                  </w:hyperlink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(перечня) государственных услуг</w:t>
                  </w:r>
                </w:p>
              </w:tc>
            </w:tr>
            <w:tr w:rsidR="00630664" w:rsidRPr="00630664" w:rsidTr="00630664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8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Центральный государственный орган, проводящий государственную политику и осуществляющий управление в области охраны здоровья граждан в Кыргызской Республике 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(далее - уполномоченный государственный орган в области охраны здоровья граждан);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Департамент лекарственного обеспечения и медицинской техники при Министерстве здравоохранения Кыргызской Республики (далее - Департамент)</w:t>
                  </w:r>
                </w:p>
              </w:tc>
            </w:tr>
            <w:tr w:rsidR="00630664" w:rsidRPr="00630664" w:rsidTr="00630664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8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28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Юридические и физические лица</w:t>
                  </w:r>
                </w:p>
              </w:tc>
            </w:tr>
            <w:tr w:rsidR="00630664" w:rsidRPr="00630664" w:rsidTr="00630664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8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Законы Кыргызской Республики: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"</w:t>
                  </w:r>
                  <w:hyperlink r:id="rId25" w:history="1">
                    <w:r w:rsidRPr="00630664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Об обращении лекарственных средств</w:t>
                    </w:r>
                  </w:hyperlink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";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"</w:t>
                  </w:r>
                  <w:hyperlink r:id="rId26" w:history="1">
                    <w:r w:rsidRPr="00630664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Об обращении медицинских изделий</w:t>
                    </w:r>
                  </w:hyperlink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".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Технические регламенты: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"</w:t>
                  </w:r>
                  <w:hyperlink r:id="rId27" w:history="1">
                    <w:r w:rsidRPr="00630664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О безопасности лекарственных средств для медицинского применения</w:t>
                    </w:r>
                  </w:hyperlink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", утвержденный </w:t>
                  </w:r>
                  <w:hyperlink r:id="rId28" w:history="1">
                    <w:r w:rsidRPr="00630664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постановлением</w:t>
                    </w:r>
                  </w:hyperlink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Правительства Кыргызской Республики от 6 апреля 2011 года № 137;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"</w:t>
                  </w:r>
                  <w:hyperlink r:id="rId29" w:history="1">
                    <w:r w:rsidRPr="00630664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О безопасности изделий медицинского назначения</w:t>
                    </w:r>
                  </w:hyperlink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", утвержденный </w:t>
                  </w:r>
                  <w:hyperlink r:id="rId30" w:history="1">
                    <w:r w:rsidRPr="00630664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постановлением</w:t>
                    </w:r>
                  </w:hyperlink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Правительства Кыргызской Республики от 1 февраля 2012 года № 74;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- "</w:t>
                  </w:r>
                  <w:hyperlink r:id="rId31" w:history="1">
                    <w:r w:rsidRPr="00630664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О безопасности медицинских имплантатов</w:t>
                    </w:r>
                  </w:hyperlink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", утвержденный </w:t>
                  </w:r>
                  <w:hyperlink r:id="rId32" w:history="1">
                    <w:r w:rsidRPr="00630664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постановлением</w:t>
                    </w:r>
                  </w:hyperlink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Правительства Кыргызской Республики от 5 марта 2013 года № 113;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"</w:t>
                  </w:r>
                  <w:hyperlink r:id="rId33" w:history="1">
                    <w:r w:rsidRPr="00630664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О безопасности изделий медицинского и ветеринарного назначения для лабораторной диагностики в искусственных условиях (</w:t>
                    </w:r>
                    <w:proofErr w:type="spellStart"/>
                    <w:r w:rsidRPr="00630664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in</w:t>
                    </w:r>
                    <w:proofErr w:type="spellEnd"/>
                    <w:r w:rsidRPr="00630664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 xml:space="preserve"> </w:t>
                    </w:r>
                    <w:proofErr w:type="spellStart"/>
                    <w:r w:rsidRPr="00630664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vitro</w:t>
                    </w:r>
                    <w:proofErr w:type="spellEnd"/>
                    <w:r w:rsidRPr="00630664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)</w:t>
                    </w:r>
                  </w:hyperlink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", утвержденный </w:t>
                  </w:r>
                  <w:hyperlink r:id="rId34" w:history="1">
                    <w:r w:rsidRPr="00630664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постановлением</w:t>
                    </w:r>
                  </w:hyperlink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Правительства Кыргызской Республики от 5 апреля 2013 года № 173</w:t>
                  </w:r>
                </w:p>
              </w:tc>
            </w:tr>
            <w:tr w:rsidR="00630664" w:rsidRPr="00630664" w:rsidTr="00630664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8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8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Протокол испытаний на лекарственные средства и изделия медицинского назначения (далее - ЛС и ИМН)</w:t>
                  </w:r>
                </w:p>
              </w:tc>
            </w:tr>
            <w:tr w:rsidR="00630664" w:rsidRPr="00630664" w:rsidTr="00630664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8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Услуга осуществляется по принципу "Единого окна" Департаментом.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 помещении для потребителей созданы необходимые условия для ожидания: гардероб, места для сидения, телефон, туалет, умывальные комнаты.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Возможно проведение предварительного консультирования потребителя государственной услуги специалистами по телефону.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Льготные категории граждан (участники и инвалиды Великой Отечественной войны, труженики тыла, ЛОВЗ, беременные женщины) обслуживаются вне очереди.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Для удобства потребителей в месте предоставления услуги размещаются перечень документов, необходимых для приобретения услуги, и образцы заявлений.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Заявители могут подать заявление в электронном формате в режиме онлайн</w:t>
                  </w:r>
                </w:p>
              </w:tc>
            </w:tr>
            <w:tr w:rsidR="00630664" w:rsidRPr="00630664" w:rsidTr="00630664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8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8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Центральная контрольная аналитическая лаборатория Департамента проводит лабораторные испытания образцов ЛС и ИМН по утвержденному нормативному документу по качеству для установления их качества. В случае если сроки испытаний не предусмотрены в нормативных документах, то данный срок не должен превышать 30 рабочих дней, при отсутствии замечаний по каким-либо показателям</w:t>
                  </w:r>
                </w:p>
              </w:tc>
            </w:tr>
            <w:tr w:rsidR="00630664" w:rsidRPr="00630664" w:rsidTr="0063066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Информирование получателей государственной услуги</w:t>
                  </w:r>
                </w:p>
              </w:tc>
            </w:tr>
            <w:tr w:rsidR="00630664" w:rsidRPr="00630664" w:rsidTr="00630664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8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Информирование о государственной услуге, 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28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 xml:space="preserve">- в Департаменте по адресу: 720044, </w:t>
                  </w:r>
                  <w:proofErr w:type="spellStart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г.Бишкек</w:t>
                  </w:r>
                  <w:proofErr w:type="spellEnd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, ул. 3-я Линия, 25, контактные телефоны: 21-92-71, 21-93-01;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proofErr w:type="gramStart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время</w:t>
                  </w:r>
                  <w:proofErr w:type="gramEnd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работы: понедельник-пятница с 8-30 ч. до 17-30 ч., обеденный перерыв с 12-00 ч. до 13-00 ч., выходные - суббота, воскресенье.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Информация для потребителей о государственной услуге предоставляется: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в письменной форме;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в устной форме (по телефону, при личном контакте со специалистом).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Образцы заявлений и информация о предоставлении услуги размещены на информационных стендах в Департаменте.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Предусматривается информирование заявителя в электронной форме о результатах лабораторных испытаний по качеству ЛС и ИМН</w:t>
                  </w:r>
                </w:p>
              </w:tc>
            </w:tr>
            <w:tr w:rsidR="00630664" w:rsidRPr="00630664" w:rsidTr="00630664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18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8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Информирование осуществляется: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на сайте Департамента: www.pharm.kg;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на информационном стенде;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- посредством письменного информирования (ответ на письменный запрос);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в устной форме: при личном обращении, по телефону;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по электронной почте: www.cka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en-US"/>
                    </w:rPr>
                    <w:t>l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70@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en-US"/>
                    </w:rPr>
                    <w:t>g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mail.com.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Копию протокола испытаний ЛС и ИМН заявитель может получить в электронном формате</w:t>
                  </w:r>
                </w:p>
              </w:tc>
            </w:tr>
            <w:tr w:rsidR="00630664" w:rsidRPr="00630664" w:rsidTr="0063066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630664" w:rsidRPr="00630664" w:rsidTr="00630664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8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28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Все сотрудники, работающие с посетителями, имеют персонифицированные таблички (</w:t>
                  </w:r>
                  <w:proofErr w:type="spellStart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бейджи</w:t>
                  </w:r>
                  <w:proofErr w:type="spellEnd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</w:t>
                  </w:r>
                </w:p>
              </w:tc>
            </w:tr>
            <w:tr w:rsidR="00630664" w:rsidRPr="00630664" w:rsidTr="00630664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8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8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630664" w:rsidRPr="00630664" w:rsidTr="00630664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8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8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Заявление на проведение анализа (испытания) ЛС и ИМН;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нормативный документ по качеству ЛС и ИМН;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образцы ЛС и ИМН, стандартные образцы;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квитанция об оплате за лабораторные анализы (испытания)</w:t>
                  </w:r>
                </w:p>
              </w:tc>
            </w:tr>
            <w:tr w:rsidR="00630664" w:rsidRPr="00630664" w:rsidTr="00630664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8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8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Услуга оказывается Департаментом на платной основе согласно прейскуранту стоимости, согласованному с 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уполномоченным государственным органом в сфере антимонопольной политики Кыргызской Республики.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Информация о стоимости услуги по анализу (испытанию) ЛС и ИМН размещена на сайте Департамента: www.pharm.kg, на информационном стенде, а также предоставляется по запросу потребителя во время личного приема, по письменному запросу, по телефону</w:t>
                  </w:r>
                </w:p>
              </w:tc>
            </w:tr>
            <w:tr w:rsidR="00630664" w:rsidRPr="00630664" w:rsidTr="00630664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14</w:t>
                  </w:r>
                </w:p>
              </w:tc>
              <w:tc>
                <w:tcPr>
                  <w:tcW w:w="18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8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Качество услуги определяется следующими критериями: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актуальность для пользователя;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доступность, истребование у заявителей только тех документов для получения услуги, которые указаны в стандарте;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- помощь сотрудников в заполнении необходимых документов и 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консультирование в ходе всей процедуры оказания услуги</w:t>
                  </w:r>
                </w:p>
              </w:tc>
            </w:tr>
            <w:tr w:rsidR="00630664" w:rsidRPr="00630664" w:rsidTr="00630664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8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</w:p>
              </w:tc>
              <w:tc>
                <w:tcPr>
                  <w:tcW w:w="28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Услуга в электронном формате предусматривается в части подачи заявления на проведение лабораторных испытаний по качеству и выдачи копий протокола испытаний при необходимости</w:t>
                  </w:r>
                </w:p>
              </w:tc>
            </w:tr>
            <w:tr w:rsidR="00630664" w:rsidRPr="00630664" w:rsidTr="0063066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630664" w:rsidRPr="00630664" w:rsidTr="00630664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8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8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Отказ в предоставлении государственной услуги может быть осуществлен: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1) при отсутствии нормативных документов по качеству, стандартного образца, необходимой аппаратуры, предусмотренной нормативным документом на ЛС и ИМН;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2) в случае отказа от оплаты за услуги</w:t>
                  </w:r>
                </w:p>
              </w:tc>
            </w:tr>
            <w:tr w:rsidR="00630664" w:rsidRPr="00630664" w:rsidTr="00630664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8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28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При ненадлежащем предоставлении услуги потребитель имеет право обратиться в течение 30 календарных дней в соответствии с законодательством Кыргызской Республики с устной или письменной жалобой к руководству уполномоченного государственного 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органа в области охраны здоровья граждан и Департамента.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Административная жалоба должна содержать: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наименование административного органа, в который подается административная жалоба;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фамилию, имя, отчество физического лица, подающего административную жалобу, его адрес;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фамилию, имя, отчество подающего административную жалобу от имени юридического лица, его должность и местонахождение юридического лица;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предмет административной жалобы;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требование лица, подающего административную жалобу;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перечень прилагаемых к административной жалобе документов;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число, месяц и год подачи административной жалобы;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подпись лица, подающего административную жалобу;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подпись лица, подающего административную жалобу от имени юридического лица, и печать юридического лица (при ее наличии).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 xml:space="preserve">В случае если административная жалоба не соответствует указанным требованиям, а также если административная жалоба подана ненадлежащим лицом, без соблюдения порядка обжалования и по истечении срока на обжалование, административный орган оставляет административную жалобу без движения и предоставляет лицу, подавшему административную жалобу, время, в пределах общего срока на обжалование, для устранения недостатков. В случае </w:t>
                  </w:r>
                  <w:proofErr w:type="spellStart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неустранения</w:t>
                  </w:r>
                  <w:proofErr w:type="spellEnd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недостатков, административная жалоба признается недопустимой и оставляется без удовлетворения.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Уполномоченный сотрудник регистрирует жалобу в течение 1 календарного дня.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Рассмотрение административной жалобы осуществляется в установленном порядке руководством уполномоченного государственного органа в области охраны здоровья граждан в соответствии с законодательством Кыргызской Республики.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При неудовлетворении принятым решением по жалобе, заявитель имеет право обжаловать решение уполномоченного государственного органа в области охраны здоровья граждан в судебном порядке</w:t>
                  </w:r>
                </w:p>
              </w:tc>
            </w:tr>
            <w:tr w:rsidR="00630664" w:rsidRPr="00630664" w:rsidTr="00630664">
              <w:tc>
                <w:tcPr>
                  <w:tcW w:w="24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18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8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Стандарт государственной услуги должен регулярно пересматриваться не менее одного раза в три года.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При необходимости стандарты могут быть пересмотрены в более короткие сроки</w:t>
                  </w:r>
                </w:p>
              </w:tc>
            </w:tr>
          </w:tbl>
          <w:p w:rsidR="004D7890" w:rsidRPr="00966098" w:rsidRDefault="004D7890" w:rsidP="004D78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796" w:type="dxa"/>
          </w:tcPr>
          <w:p w:rsidR="00630664" w:rsidRDefault="00630664" w:rsidP="00630664">
            <w:pPr>
              <w:tabs>
                <w:tab w:val="left" w:pos="8222"/>
              </w:tabs>
              <w:spacing w:after="0" w:line="240" w:lineRule="auto"/>
              <w:ind w:firstLine="77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Признать</w:t>
            </w:r>
            <w:r w:rsidRPr="004576ED">
              <w:rPr>
                <w:rFonts w:ascii="Times New Roman" w:hAnsi="Times New Roman"/>
                <w:sz w:val="28"/>
                <w:szCs w:val="28"/>
              </w:rPr>
              <w:t xml:space="preserve"> утратившим силу</w:t>
            </w:r>
          </w:p>
          <w:p w:rsidR="004D7890" w:rsidRPr="00966098" w:rsidRDefault="004D7890" w:rsidP="004D78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630664" w:rsidRPr="00966098" w:rsidTr="004D7890">
        <w:tc>
          <w:tcPr>
            <w:tcW w:w="7655" w:type="dxa"/>
          </w:tcPr>
          <w:p w:rsidR="00630664" w:rsidRPr="00630664" w:rsidRDefault="00630664" w:rsidP="00630664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6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V. В области предоставления информации</w:t>
            </w:r>
          </w:p>
        </w:tc>
        <w:tc>
          <w:tcPr>
            <w:tcW w:w="7796" w:type="dxa"/>
          </w:tcPr>
          <w:p w:rsidR="00630664" w:rsidRPr="00630664" w:rsidRDefault="00630664" w:rsidP="00630664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664">
              <w:rPr>
                <w:rFonts w:ascii="Times New Roman" w:hAnsi="Times New Roman" w:cs="Times New Roman"/>
                <w:b/>
                <w:sz w:val="24"/>
                <w:szCs w:val="24"/>
              </w:rPr>
              <w:t>V. В области предоставления информации</w:t>
            </w:r>
          </w:p>
        </w:tc>
      </w:tr>
      <w:tr w:rsidR="00630664" w:rsidRPr="00966098" w:rsidTr="004D7890">
        <w:tc>
          <w:tcPr>
            <w:tcW w:w="7655" w:type="dxa"/>
          </w:tcPr>
          <w:tbl>
            <w:tblPr>
              <w:tblW w:w="498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6"/>
              <w:gridCol w:w="2441"/>
              <w:gridCol w:w="4498"/>
            </w:tblGrid>
            <w:tr w:rsidR="00630664" w:rsidRPr="00630664" w:rsidTr="0063066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35. Паспорт государственной услуги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Наименование услуги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Оформление документов для выезда за границу на постоянное жительство - глава 6, пункт 44 Единого реестра (перечня) государственных услуг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Государственный орган, обеспечивающий функции по реализации государственной политики в области регистрации населения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Граждане Кыргызской Республики, не ограниченные в правах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Закон Кыргызской Республики "О внешней миграции";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proofErr w:type="gramStart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постановление</w:t>
                  </w:r>
                  <w:proofErr w:type="gramEnd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Правительства Кыргызской Республики "Об образовании Департамента регистрации населения и актов гражданского состояния при Государственной регистрационной службе при Правительстве Кыргызской Республики" от 30 мая 2013 года № 304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Для лиц, выезжающих на постоянное место жительство (далее - ПМЖ) в страны СНГ: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листок убытия.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Для лиц, выезжающих на ПМЖ в страны дальнего зарубежья: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листок убытия;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штамп "постоянное жительство" на странице 28 общегражданского паспорта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Предоставление услуги осуществляется: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в помещении, отвечающем установленным санитарным нормам;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- при наличии беспрепятственного доступа граждан в здание и санитарно-гигиенические помещения (туалеты, 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 xml:space="preserve">умывальные комнаты), в </w:t>
                  </w:r>
                  <w:proofErr w:type="spellStart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т.ч</w:t>
                  </w:r>
                  <w:proofErr w:type="spellEnd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по принципу живой очереди.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Время на прием документов - не более 30 минут.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Общий срок предоставления услуги: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- при выезде в пределы СНГ - не более 30 минут;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при выезде в страны дальнего зарубежья - не более 1 месяца.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Время на выдачу результата услуги - не более 2 рабочих дней</w:t>
                  </w:r>
                </w:p>
              </w:tc>
            </w:tr>
            <w:tr w:rsidR="00630664" w:rsidRPr="00630664" w:rsidTr="0063066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Информацию о государственной услуге можно получить: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- на сайте уполномоченного органа: 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en-US"/>
                    </w:rPr>
                    <w:t>g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rs.gov.kg;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в подведомственном подразделении уполномоченного органа, при личном обращении потребителя (их официально уполномоченных представителей);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в устной форме (по телефону, при личном контакте);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в электронной форме.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Прием граждан производится в день их обращения.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 информацией можно ознакомиться на информационных стендах, в буклетах и брошюрах, на государственном и официальном языках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Способы распространения информации о 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государственной услуге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Распространение информации об оказываемой услуге осуществляется через: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- СМИ (газеты, радио, телевидение);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- официальный </w:t>
                  </w:r>
                  <w:proofErr w:type="gramStart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веб-сайт</w:t>
                  </w:r>
                  <w:proofErr w:type="gramEnd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уполномоченного органа (grs.gov.kg);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электронную почту;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личное обращение и контакты по телефону;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информационные стенды, буклеты, брошюры.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      </w:r>
                </w:p>
              </w:tc>
            </w:tr>
            <w:tr w:rsidR="00630664" w:rsidRPr="00630664" w:rsidTr="0063066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бейджи</w:t>
                  </w:r>
                  <w:proofErr w:type="spellEnd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При общении с потребителями сотрудники соблюдают следующие основные принципы этики: быть 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Информация о потребителе и оказанной ему услуге может быть предоставлена только по основаниям, предусмотренным 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в законодательстве Кыргызской Республики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12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1) Для лиц, выезжающих на ПМЖ в страны СНГ: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листок убытия, в 2-х экземплярах, заверенный по месту жительства;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для военнообязанных необходимо предъявить военный билет/приписное свидетельство, со штампом о снятии с воинского учета.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2) Для лиц, выезжающих на ПМЖ в страны дальнего зарубежья: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заявление на бланке установленной формы в 2-х экземплярах, заверенное по месту жительства;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копия паспорта гражданина Кыргызской Республики;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копия общегражданского паспорта Кыргызской Республики;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копия свидетельства о рождении;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копия свидетельства о заключении/расторжении брака заявителя;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- нотариально заверенное согласие супруга/и на выезд на постоянное место 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жительства, в случае, если один из супругов остается в Кыргызской Республике;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копии свидетельств о рождении несовершеннолетних детей, в случае, если несовершеннолетние дети выезжают вместе с родителями;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нотариально заверенное согласие родителей заявителя (в случае смерти родителей заявителя - копия свидетельства о смерти);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нотариально заверенное согласие супруга/и на выезд на постоянное место жительства несовершеннолетних детей, в случае если один из супругов остается в Кыргызской Республике;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справка из районного военкомата о снятии с воинского учета, в связи с выездом на постоянное место жительства;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справка о несудимости.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(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en-US"/>
                    </w:rPr>
                    <w:t>g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rs.gov.kg) и подлежат своевременному обновлению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Стоимость государственной услуги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Услуга платная.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За оказание государственной услуги взимается государственная пошлина в соответствии с </w:t>
                  </w:r>
                  <w:hyperlink r:id="rId35" w:history="1">
                    <w:r w:rsidRPr="00630664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постановлением</w:t>
                    </w:r>
                  </w:hyperlink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Правительства Кыргызской Республики "Об утверждении ставок государственной пошлины" от 18 июля 1994 года № 521.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Оплату необходимо производить по результатам рассмотрения материалов в банковских учреждениях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наличие книги жалоб и предложений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Услуга в электронном формате не предоставляется</w:t>
                  </w:r>
                </w:p>
              </w:tc>
            </w:tr>
            <w:tr w:rsidR="00630664" w:rsidRPr="00630664" w:rsidTr="0063066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 предоставлении государственной услуги отказывается в случае отсутствия документов, указанных в пункте 12 настоящего стандарта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17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органа и его подведомственных подразделений.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Рассмотрение жалоб и претензий осуществляется в установленном порядке руководством уполномоченного органа и его подведомственных подразделений. 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При неудовлетворении принятым решением по жалобе заявитель имеет право обжаловать решение уполномоченного органа и его подведомственных подразделений в судебном порядке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630664" w:rsidRPr="00966098" w:rsidRDefault="00630664" w:rsidP="006306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796" w:type="dxa"/>
          </w:tcPr>
          <w:p w:rsidR="00630664" w:rsidRDefault="00630664" w:rsidP="00630664">
            <w:pPr>
              <w:tabs>
                <w:tab w:val="left" w:pos="8222"/>
              </w:tabs>
              <w:spacing w:after="0" w:line="240" w:lineRule="auto"/>
              <w:ind w:firstLine="77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Признать</w:t>
            </w:r>
            <w:r w:rsidRPr="004576ED">
              <w:rPr>
                <w:rFonts w:ascii="Times New Roman" w:hAnsi="Times New Roman"/>
                <w:sz w:val="28"/>
                <w:szCs w:val="28"/>
              </w:rPr>
              <w:t xml:space="preserve"> утратившим силу</w:t>
            </w:r>
          </w:p>
          <w:p w:rsidR="00630664" w:rsidRPr="00966098" w:rsidRDefault="00630664" w:rsidP="00630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630664" w:rsidRPr="00966098" w:rsidTr="004D7890">
        <w:tc>
          <w:tcPr>
            <w:tcW w:w="7655" w:type="dxa"/>
          </w:tcPr>
          <w:tbl>
            <w:tblPr>
              <w:tblW w:w="498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6"/>
              <w:gridCol w:w="2441"/>
              <w:gridCol w:w="4498"/>
            </w:tblGrid>
            <w:tr w:rsidR="00630664" w:rsidRPr="00630664" w:rsidTr="0063066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36. Паспорт государственной услуги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Наименование услуги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Оформление приглашений иностранным гражданам для въезда в Кыргызскую Республику из-за границы - глава 6, пункт 45 Единого реестра (перечня) государственных услуг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Государственный орган, обеспечивающий функции по реализации государственной политики в области регистрации населения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Граждане Кыргызской Республики, достигшие18-летнего возраста, иностранные граждане и лица без гражданства (далее - ЛБГ), имеющие постоянный вид на жительства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Закон Кыргызской Республики "О внешней миграции"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Приглашение на въезд в Кыргызскую Республику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Предоставление услуги осуществляется: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в помещении, отвечающем установленным санитарным нормам;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      </w:r>
                  <w:proofErr w:type="spellStart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т.ч</w:t>
                  </w:r>
                  <w:proofErr w:type="spellEnd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по принципу живой очереди.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сотрудник спускается к ним для приема заявления.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Время на прием документов - не более 30 минут.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Общий срок предоставления услуги - не более 1 месяца.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Время на выдачу результата услуги - не более 2 рабочих дней</w:t>
                  </w:r>
                </w:p>
              </w:tc>
            </w:tr>
            <w:tr w:rsidR="00630664" w:rsidRPr="00630664" w:rsidTr="0063066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Информирование получателей государственной услуги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Информацию о государственной услуге можно получить: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на сайте уполномоченного органа: grs.gov.kg;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в подведомственном подразделении уполномоченного органа, при личном обращении потребителя (их официально уполномоченных представителей);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в устной форме (по телефону, при личном контакте);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в электронной форме.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Прием граждан производится в день их обращения.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С информацией можно ознакомиться на информационных стендах, в буклетах и брошюрах, на государственном и официальном языках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Распространение информации об оказываемой услуге осуществляется через: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СМИ (газеты, радио, телевидение);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- официальный </w:t>
                  </w:r>
                  <w:proofErr w:type="gramStart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веб-сайт</w:t>
                  </w:r>
                  <w:proofErr w:type="gramEnd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уполномоченного органа (grs.gov.kg);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электронную почту;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личное обращение и контакты по телефону;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информационные стенды, буклеты, брошюры.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en-US"/>
                    </w:rPr>
                    <w:t>g</w:t>
                  </w:r>
                  <w:proofErr w:type="spellStart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rs</w:t>
                  </w:r>
                  <w:proofErr w:type="spellEnd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.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  <w:lang w:val="en-US"/>
                    </w:rPr>
                    <w:t>g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ov.kg)</w:t>
                  </w:r>
                </w:p>
              </w:tc>
            </w:tr>
            <w:tr w:rsidR="00630664" w:rsidRPr="00630664" w:rsidTr="0063066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Обслуживание и оказание государственной услуги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бейджи</w:t>
                  </w:r>
                  <w:proofErr w:type="spellEnd"/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Общение с лицами с особыми нуждами по медицинским и социальным показаниям (ЛОВЗ, престарелые пенсионеры, </w:t>
                  </w: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заявление на бланке установленной формы в 2-х экземплярах (выдается в паспортном подразделении), заверенное по месту жительства (если в данное время не работает) или месту работы, учебы (если в настоящее время работает или учится). Заполнение заявления производится от руки (разборчиво), без сокращений и помарок;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копия паспорта гражданина Кыргызской Республики;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копия паспорта иностранного гражданина, с переводом на государственный или официальный язык (перевод паспортов осуществляется в переводческих агентствах);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- копия вида на жительства - для иностранных граждан и ЛБГ, постоянно проживающих на территории Кыргызской Республики;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квитанция об уплате госпошлины;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квитанции об уплате за бланк приглашения.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Оплату необходимо производить в банковских учреждениях по результатам рассмотрения материалов, перед получением приглашения.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(grs.gov.kg) и подлежат своевременному обновлению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Услуга платная.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За оказание государственной услуги взимается государственная пошлина в соответствии с </w:t>
                  </w:r>
                  <w:hyperlink r:id="rId36" w:history="1">
                    <w:r w:rsidRPr="00630664">
                      <w:rPr>
                        <w:rFonts w:ascii="Times New Roman" w:eastAsia="Times New Roman" w:hAnsi="Times New Roman" w:cs="Times New Roman"/>
                        <w:strike/>
                        <w:color w:val="0000FF"/>
                        <w:sz w:val="24"/>
                        <w:szCs w:val="24"/>
                        <w:u w:val="single"/>
                      </w:rPr>
                      <w:t>постановлением</w:t>
                    </w:r>
                  </w:hyperlink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 xml:space="preserve"> Правительства Кыргызской Республики "Об утверждении ставок государственной пошлины" от 18 июля 1994 года № 521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14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Услуга в электронном формате не предоставляется</w:t>
                  </w:r>
                </w:p>
              </w:tc>
            </w:tr>
            <w:tr w:rsidR="00630664" w:rsidRPr="00630664" w:rsidTr="0063066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В предоставлении государственной услуги отказывается в случае несоответствия требованиям, указанным в пунктах 3 и 12 настоящего стандарта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органа и его подведомственных подразделений.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Рассмотрение жалоб и претензий осуществляется в установленном порядке руководством уполномоченного органа и его подведомственных подразделений. 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При неудовлетворении принятым решением по жалобе заявитель имеет право обжаловать решение уполномоченного органа и его подведомственных подразделений в судебном порядке</w:t>
                  </w:r>
                </w:p>
              </w:tc>
            </w:tr>
            <w:tr w:rsidR="00630664" w:rsidRPr="00630664" w:rsidTr="00630664">
              <w:tc>
                <w:tcPr>
                  <w:tcW w:w="1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0664" w:rsidRPr="00630664" w:rsidRDefault="00630664" w:rsidP="00630664">
                  <w:pPr>
                    <w:spacing w:after="60"/>
                    <w:jc w:val="both"/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630664">
                    <w:rPr>
                      <w:rFonts w:ascii="Times New Roman" w:eastAsia="Times New Roman" w:hAnsi="Times New Roman" w:cs="Times New Roman"/>
                      <w:strike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630664" w:rsidRPr="004D7890" w:rsidRDefault="00630664" w:rsidP="006306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796" w:type="dxa"/>
          </w:tcPr>
          <w:p w:rsidR="00630664" w:rsidRDefault="00630664" w:rsidP="00630664">
            <w:pPr>
              <w:tabs>
                <w:tab w:val="left" w:pos="8222"/>
              </w:tabs>
              <w:spacing w:after="0" w:line="240" w:lineRule="auto"/>
              <w:ind w:firstLine="77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Признать</w:t>
            </w:r>
            <w:r w:rsidRPr="004576ED">
              <w:rPr>
                <w:rFonts w:ascii="Times New Roman" w:hAnsi="Times New Roman"/>
                <w:sz w:val="28"/>
                <w:szCs w:val="28"/>
              </w:rPr>
              <w:t xml:space="preserve"> утратившим силу</w:t>
            </w:r>
          </w:p>
          <w:p w:rsidR="00630664" w:rsidRPr="00966098" w:rsidRDefault="00630664" w:rsidP="00630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</w:tbl>
    <w:p w:rsidR="004D7890" w:rsidRDefault="004D7890" w:rsidP="004D7890">
      <w:pPr>
        <w:spacing w:after="0" w:line="240" w:lineRule="auto"/>
        <w:jc w:val="center"/>
        <w:rPr>
          <w:sz w:val="28"/>
          <w:szCs w:val="28"/>
        </w:rPr>
      </w:pPr>
    </w:p>
    <w:p w:rsidR="004D7890" w:rsidRPr="00966098" w:rsidRDefault="004D7890" w:rsidP="004D7890">
      <w:pPr>
        <w:spacing w:after="0" w:line="240" w:lineRule="auto"/>
        <w:jc w:val="center"/>
        <w:rPr>
          <w:sz w:val="28"/>
          <w:szCs w:val="28"/>
        </w:rPr>
      </w:pPr>
    </w:p>
    <w:p w:rsidR="004D7890" w:rsidRDefault="004D7890" w:rsidP="004D7890">
      <w:pPr>
        <w:widowControl w:val="0"/>
        <w:autoSpaceDE w:val="0"/>
        <w:autoSpaceDN w:val="0"/>
        <w:adjustRightInd w:val="0"/>
        <w:spacing w:after="0" w:line="240" w:lineRule="auto"/>
        <w:ind w:left="282" w:firstLine="113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66098">
        <w:rPr>
          <w:rFonts w:ascii="Times New Roman" w:hAnsi="Times New Roman" w:cs="Times New Roman"/>
          <w:b/>
          <w:color w:val="000000"/>
          <w:sz w:val="28"/>
          <w:szCs w:val="28"/>
        </w:rPr>
        <w:t>Министр экономики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4D7890" w:rsidRPr="000706C2" w:rsidRDefault="004D7890" w:rsidP="004D7890">
      <w:pPr>
        <w:widowControl w:val="0"/>
        <w:autoSpaceDE w:val="0"/>
        <w:autoSpaceDN w:val="0"/>
        <w:adjustRightInd w:val="0"/>
        <w:spacing w:after="0" w:line="240" w:lineRule="auto"/>
        <w:ind w:left="282" w:firstLine="1134"/>
        <w:rPr>
          <w:rFonts w:ascii="Times New Roman" w:hAnsi="Times New Roman" w:cs="Times New Roman"/>
          <w:b/>
          <w:bCs/>
          <w:vanish/>
          <w:color w:val="000000"/>
          <w:spacing w:val="-8"/>
          <w:sz w:val="28"/>
          <w:szCs w:val="28"/>
          <w:specVanish/>
        </w:rPr>
      </w:pPr>
      <w:r w:rsidRPr="00966098">
        <w:rPr>
          <w:rFonts w:ascii="Times New Roman" w:hAnsi="Times New Roman"/>
          <w:b/>
          <w:bCs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966098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>О. Панкратов</w:t>
      </w:r>
    </w:p>
    <w:p w:rsidR="004D7890" w:rsidRPr="000706C2" w:rsidRDefault="004D7890" w:rsidP="004D7890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4D7890" w:rsidRDefault="004D7890" w:rsidP="000706C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</w:rPr>
      </w:pPr>
    </w:p>
    <w:p w:rsidR="004D7890" w:rsidRPr="000706C2" w:rsidRDefault="004D7890" w:rsidP="000706C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</w:rPr>
      </w:pPr>
    </w:p>
    <w:sectPr w:rsidR="004D7890" w:rsidRPr="000706C2" w:rsidSect="000D0282">
      <w:pgSz w:w="16838" w:h="11906" w:orient="landscape"/>
      <w:pgMar w:top="1135" w:right="1245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F13C9B"/>
    <w:multiLevelType w:val="hybridMultilevel"/>
    <w:tmpl w:val="1234B3EA"/>
    <w:lvl w:ilvl="0" w:tplc="99C49CB6">
      <w:start w:val="4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6A656D3F"/>
    <w:multiLevelType w:val="hybridMultilevel"/>
    <w:tmpl w:val="D040BDBE"/>
    <w:lvl w:ilvl="0" w:tplc="A9B4EFAA">
      <w:start w:val="4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282"/>
    <w:rsid w:val="0001380F"/>
    <w:rsid w:val="0002045B"/>
    <w:rsid w:val="00061E95"/>
    <w:rsid w:val="000706C2"/>
    <w:rsid w:val="000D0282"/>
    <w:rsid w:val="001C23CF"/>
    <w:rsid w:val="002B5605"/>
    <w:rsid w:val="004039DE"/>
    <w:rsid w:val="004576ED"/>
    <w:rsid w:val="004B17CE"/>
    <w:rsid w:val="004D7890"/>
    <w:rsid w:val="005154CE"/>
    <w:rsid w:val="00630664"/>
    <w:rsid w:val="00720D8C"/>
    <w:rsid w:val="007937F7"/>
    <w:rsid w:val="007D673D"/>
    <w:rsid w:val="0098722D"/>
    <w:rsid w:val="00A13095"/>
    <w:rsid w:val="00A263CD"/>
    <w:rsid w:val="00A621F3"/>
    <w:rsid w:val="00CB4272"/>
    <w:rsid w:val="00DC1DA5"/>
    <w:rsid w:val="00E10A88"/>
    <w:rsid w:val="00E622ED"/>
    <w:rsid w:val="00E87024"/>
    <w:rsid w:val="00EC698B"/>
    <w:rsid w:val="00F8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005AF1-6977-47E8-AB25-B51FE3F81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28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0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0282"/>
    <w:pPr>
      <w:ind w:left="720"/>
      <w:contextualSpacing/>
    </w:pPr>
  </w:style>
  <w:style w:type="paragraph" w:customStyle="1" w:styleId="tkTablica">
    <w:name w:val="_Текст таблицы (tkTablica)"/>
    <w:basedOn w:val="a"/>
    <w:rsid w:val="000D0282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263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63CD"/>
    <w:rPr>
      <w:rFonts w:ascii="Segoe UI" w:eastAsiaTheme="minorEastAsia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4D78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09336" TargetMode="External"/><Relationship Id="rId13" Type="http://schemas.openxmlformats.org/officeDocument/2006/relationships/hyperlink" Target="toktom://db/73309" TargetMode="External"/><Relationship Id="rId18" Type="http://schemas.openxmlformats.org/officeDocument/2006/relationships/hyperlink" Target="toktom://db/109205" TargetMode="External"/><Relationship Id="rId26" Type="http://schemas.openxmlformats.org/officeDocument/2006/relationships/hyperlink" Target="toktom://db/143509" TargetMode="External"/><Relationship Id="rId3" Type="http://schemas.openxmlformats.org/officeDocument/2006/relationships/settings" Target="settings.xml"/><Relationship Id="rId21" Type="http://schemas.openxmlformats.org/officeDocument/2006/relationships/hyperlink" Target="toktom://db/109335" TargetMode="External"/><Relationship Id="rId34" Type="http://schemas.openxmlformats.org/officeDocument/2006/relationships/hyperlink" Target="toktom://db/118138" TargetMode="External"/><Relationship Id="rId7" Type="http://schemas.openxmlformats.org/officeDocument/2006/relationships/hyperlink" Target="toktom://db/106064" TargetMode="External"/><Relationship Id="rId12" Type="http://schemas.openxmlformats.org/officeDocument/2006/relationships/hyperlink" Target="toktom://db/17931" TargetMode="External"/><Relationship Id="rId17" Type="http://schemas.openxmlformats.org/officeDocument/2006/relationships/hyperlink" Target="toktom://db/119904" TargetMode="External"/><Relationship Id="rId25" Type="http://schemas.openxmlformats.org/officeDocument/2006/relationships/hyperlink" Target="toktom://db/143505" TargetMode="External"/><Relationship Id="rId33" Type="http://schemas.openxmlformats.org/officeDocument/2006/relationships/hyperlink" Target="toktom://db/%20118139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toktom://db/119903" TargetMode="External"/><Relationship Id="rId20" Type="http://schemas.openxmlformats.org/officeDocument/2006/relationships/hyperlink" Target="toktom://db/109336" TargetMode="External"/><Relationship Id="rId29" Type="http://schemas.openxmlformats.org/officeDocument/2006/relationships/hyperlink" Target="toktom://db/112263" TargetMode="External"/><Relationship Id="rId1" Type="http://schemas.openxmlformats.org/officeDocument/2006/relationships/numbering" Target="numbering.xml"/><Relationship Id="rId6" Type="http://schemas.openxmlformats.org/officeDocument/2006/relationships/hyperlink" Target="toktom://db/73309" TargetMode="External"/><Relationship Id="rId11" Type="http://schemas.openxmlformats.org/officeDocument/2006/relationships/hyperlink" Target="toktom://db/111581" TargetMode="External"/><Relationship Id="rId24" Type="http://schemas.openxmlformats.org/officeDocument/2006/relationships/hyperlink" Target="toktom://db/111231" TargetMode="External"/><Relationship Id="rId32" Type="http://schemas.openxmlformats.org/officeDocument/2006/relationships/hyperlink" Target="toktom://db/117555" TargetMode="External"/><Relationship Id="rId37" Type="http://schemas.openxmlformats.org/officeDocument/2006/relationships/fontTable" Target="fontTable.xml"/><Relationship Id="rId5" Type="http://schemas.openxmlformats.org/officeDocument/2006/relationships/hyperlink" Target="toktom://db/41631" TargetMode="External"/><Relationship Id="rId15" Type="http://schemas.openxmlformats.org/officeDocument/2006/relationships/hyperlink" Target="toktom://db/119902" TargetMode="External"/><Relationship Id="rId23" Type="http://schemas.openxmlformats.org/officeDocument/2006/relationships/hyperlink" Target="toktom://db/111581" TargetMode="External"/><Relationship Id="rId28" Type="http://schemas.openxmlformats.org/officeDocument/2006/relationships/hyperlink" Target="toktom://db/105124" TargetMode="External"/><Relationship Id="rId36" Type="http://schemas.openxmlformats.org/officeDocument/2006/relationships/hyperlink" Target="toktom://db/814" TargetMode="External"/><Relationship Id="rId10" Type="http://schemas.openxmlformats.org/officeDocument/2006/relationships/hyperlink" Target="toktom://db/111231" TargetMode="External"/><Relationship Id="rId19" Type="http://schemas.openxmlformats.org/officeDocument/2006/relationships/hyperlink" Target="toktom://db/109204" TargetMode="External"/><Relationship Id="rId31" Type="http://schemas.openxmlformats.org/officeDocument/2006/relationships/hyperlink" Target="toktom://db/1175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09335" TargetMode="External"/><Relationship Id="rId14" Type="http://schemas.openxmlformats.org/officeDocument/2006/relationships/hyperlink" Target="toktom://db/73596" TargetMode="External"/><Relationship Id="rId22" Type="http://schemas.openxmlformats.org/officeDocument/2006/relationships/hyperlink" Target="toktom://db/111231" TargetMode="External"/><Relationship Id="rId27" Type="http://schemas.openxmlformats.org/officeDocument/2006/relationships/hyperlink" Target="toktom://db/105125" TargetMode="External"/><Relationship Id="rId30" Type="http://schemas.openxmlformats.org/officeDocument/2006/relationships/hyperlink" Target="toktom://db/112262" TargetMode="External"/><Relationship Id="rId35" Type="http://schemas.openxmlformats.org/officeDocument/2006/relationships/hyperlink" Target="toktom://db/8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59</Pages>
  <Words>8585</Words>
  <Characters>48935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Мирлан Джунушев</dc:creator>
  <cp:keywords/>
  <dc:description/>
  <cp:lastModifiedBy>Бедаш Юрий</cp:lastModifiedBy>
  <cp:revision>7</cp:revision>
  <cp:lastPrinted>2019-02-18T10:24:00Z</cp:lastPrinted>
  <dcterms:created xsi:type="dcterms:W3CDTF">2019-02-14T12:05:00Z</dcterms:created>
  <dcterms:modified xsi:type="dcterms:W3CDTF">2019-03-01T05:57:00Z</dcterms:modified>
</cp:coreProperties>
</file>